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1D" w:rsidRDefault="0060581D">
      <w:pPr>
        <w:rPr>
          <w:rFonts w:ascii="宋体" w:eastAsia="宋体" w:hAnsi="宋体"/>
          <w:sz w:val="44"/>
          <w:szCs w:val="44"/>
        </w:rPr>
      </w:pPr>
    </w:p>
    <w:p w:rsidR="00C66C21" w:rsidRDefault="00C66C21">
      <w:pPr>
        <w:rPr>
          <w:rFonts w:ascii="宋体" w:eastAsia="宋体" w:hAnsi="宋体"/>
          <w:sz w:val="44"/>
          <w:szCs w:val="44"/>
        </w:rPr>
      </w:pPr>
    </w:p>
    <w:p w:rsidR="00C66C21" w:rsidRPr="00ED4763" w:rsidRDefault="00C66C21" w:rsidP="00C66C21">
      <w:pPr>
        <w:jc w:val="center"/>
        <w:rPr>
          <w:rFonts w:ascii="宋体" w:eastAsia="宋体" w:hAnsi="宋体"/>
          <w:b/>
          <w:sz w:val="44"/>
          <w:szCs w:val="44"/>
        </w:rPr>
      </w:pPr>
      <w:r w:rsidRPr="00ED4763">
        <w:rPr>
          <w:rFonts w:ascii="宋体" w:eastAsia="宋体" w:hAnsi="宋体" w:hint="eastAsia"/>
          <w:b/>
          <w:sz w:val="44"/>
          <w:szCs w:val="44"/>
        </w:rPr>
        <w:t>吉林省司法技术辅助工作</w:t>
      </w:r>
      <w:bookmarkStart w:id="0" w:name="_GoBack"/>
      <w:r w:rsidR="00E12C9B">
        <w:rPr>
          <w:rFonts w:ascii="宋体" w:eastAsia="宋体" w:hAnsi="宋体" w:hint="eastAsia"/>
          <w:b/>
          <w:sz w:val="44"/>
          <w:szCs w:val="44"/>
        </w:rPr>
        <w:t>情况报告</w:t>
      </w:r>
      <w:bookmarkEnd w:id="0"/>
    </w:p>
    <w:p w:rsidR="00C66C21" w:rsidRDefault="00C66C21" w:rsidP="00C66C21">
      <w:pPr>
        <w:jc w:val="center"/>
        <w:rPr>
          <w:rFonts w:ascii="宋体" w:eastAsia="宋体" w:hAnsi="宋体"/>
          <w:sz w:val="44"/>
          <w:szCs w:val="44"/>
        </w:rPr>
      </w:pPr>
    </w:p>
    <w:p w:rsidR="00C00495" w:rsidRPr="002108ED" w:rsidRDefault="002108ED" w:rsidP="002108ED">
      <w:pPr>
        <w:ind w:firstLineChars="200" w:firstLine="640"/>
        <w:jc w:val="left"/>
        <w:rPr>
          <w:rFonts w:ascii="黑体" w:eastAsia="黑体" w:hAnsi="黑体"/>
          <w:sz w:val="32"/>
          <w:szCs w:val="32"/>
        </w:rPr>
      </w:pPr>
      <w:r w:rsidRPr="002108ED">
        <w:rPr>
          <w:rFonts w:ascii="黑体" w:eastAsia="黑体" w:hAnsi="黑体" w:hint="eastAsia"/>
          <w:sz w:val="32"/>
          <w:szCs w:val="32"/>
        </w:rPr>
        <w:t>一、</w:t>
      </w:r>
      <w:r w:rsidR="00C00495" w:rsidRPr="002108ED">
        <w:rPr>
          <w:rFonts w:ascii="黑体" w:eastAsia="黑体" w:hAnsi="黑体" w:hint="eastAsia"/>
          <w:sz w:val="32"/>
          <w:szCs w:val="32"/>
        </w:rPr>
        <w:t>基本情况汇报</w:t>
      </w:r>
    </w:p>
    <w:p w:rsidR="00C66C21" w:rsidRDefault="00C66C21" w:rsidP="00244F7C">
      <w:pPr>
        <w:ind w:firstLineChars="200" w:firstLine="640"/>
        <w:jc w:val="left"/>
        <w:rPr>
          <w:rFonts w:ascii="仿宋" w:eastAsia="仿宋" w:hAnsi="仿宋"/>
          <w:sz w:val="32"/>
          <w:szCs w:val="32"/>
        </w:rPr>
      </w:pPr>
      <w:r>
        <w:rPr>
          <w:rFonts w:ascii="仿宋" w:eastAsia="仿宋" w:hAnsi="仿宋" w:hint="eastAsia"/>
          <w:sz w:val="32"/>
          <w:szCs w:val="32"/>
        </w:rPr>
        <w:t>吉林省</w:t>
      </w:r>
      <w:r w:rsidR="00244F7C">
        <w:rPr>
          <w:rFonts w:ascii="仿宋" w:eastAsia="仿宋" w:hAnsi="仿宋" w:hint="eastAsia"/>
          <w:sz w:val="32"/>
          <w:szCs w:val="32"/>
        </w:rPr>
        <w:t>高级人民法院</w:t>
      </w:r>
      <w:r w:rsidR="00FF74FD">
        <w:rPr>
          <w:rFonts w:ascii="仿宋" w:eastAsia="仿宋" w:hAnsi="仿宋" w:hint="eastAsia"/>
          <w:sz w:val="32"/>
          <w:szCs w:val="32"/>
        </w:rPr>
        <w:t>下辖</w:t>
      </w:r>
      <w:r w:rsidR="00244F7C">
        <w:rPr>
          <w:rFonts w:ascii="仿宋" w:eastAsia="仿宋" w:hAnsi="仿宋" w:hint="eastAsia"/>
          <w:sz w:val="32"/>
          <w:szCs w:val="32"/>
        </w:rPr>
        <w:t>省内</w:t>
      </w:r>
      <w:r w:rsidR="00FF74FD">
        <w:rPr>
          <w:rFonts w:ascii="仿宋" w:eastAsia="仿宋" w:hAnsi="仿宋" w:hint="eastAsia"/>
          <w:sz w:val="32"/>
          <w:szCs w:val="32"/>
        </w:rPr>
        <w:t>12</w:t>
      </w:r>
      <w:r w:rsidR="005F5CB1">
        <w:rPr>
          <w:rFonts w:ascii="仿宋" w:eastAsia="仿宋" w:hAnsi="仿宋" w:hint="eastAsia"/>
          <w:sz w:val="32"/>
          <w:szCs w:val="32"/>
        </w:rPr>
        <w:t>个中级法</w:t>
      </w:r>
      <w:r w:rsidR="00FF74FD">
        <w:rPr>
          <w:rFonts w:ascii="仿宋" w:eastAsia="仿宋" w:hAnsi="仿宋" w:hint="eastAsia"/>
          <w:sz w:val="32"/>
          <w:szCs w:val="32"/>
        </w:rPr>
        <w:t>院</w:t>
      </w:r>
      <w:r w:rsidR="00244F7C">
        <w:rPr>
          <w:rFonts w:ascii="仿宋" w:eastAsia="仿宋" w:hAnsi="仿宋" w:hint="eastAsia"/>
          <w:sz w:val="32"/>
          <w:szCs w:val="32"/>
        </w:rPr>
        <w:t>，8</w:t>
      </w:r>
      <w:r w:rsidR="005F5CB1">
        <w:rPr>
          <w:rFonts w:ascii="仿宋" w:eastAsia="仿宋" w:hAnsi="仿宋" w:hint="eastAsia"/>
          <w:sz w:val="32"/>
          <w:szCs w:val="32"/>
        </w:rPr>
        <w:t>0</w:t>
      </w:r>
      <w:r w:rsidR="00244F7C">
        <w:rPr>
          <w:rFonts w:ascii="仿宋" w:eastAsia="仿宋" w:hAnsi="仿宋" w:hint="eastAsia"/>
          <w:sz w:val="32"/>
          <w:szCs w:val="32"/>
        </w:rPr>
        <w:t>个基层</w:t>
      </w:r>
      <w:r w:rsidR="005F5CB1">
        <w:rPr>
          <w:rFonts w:ascii="仿宋" w:eastAsia="仿宋" w:hAnsi="仿宋" w:hint="eastAsia"/>
          <w:sz w:val="32"/>
          <w:szCs w:val="32"/>
        </w:rPr>
        <w:t>法</w:t>
      </w:r>
      <w:r w:rsidR="00244F7C">
        <w:rPr>
          <w:rFonts w:ascii="仿宋" w:eastAsia="仿宋" w:hAnsi="仿宋" w:hint="eastAsia"/>
          <w:sz w:val="32"/>
          <w:szCs w:val="32"/>
        </w:rPr>
        <w:t>院，</w:t>
      </w:r>
      <w:r w:rsidR="005F5CB1">
        <w:rPr>
          <w:rFonts w:ascii="仿宋" w:eastAsia="仿宋" w:hAnsi="仿宋" w:hint="eastAsia"/>
          <w:sz w:val="32"/>
          <w:szCs w:val="32"/>
        </w:rPr>
        <w:t>其中</w:t>
      </w:r>
      <w:r w:rsidR="00244F7C">
        <w:rPr>
          <w:rFonts w:ascii="仿宋" w:eastAsia="仿宋" w:hAnsi="仿宋" w:hint="eastAsia"/>
          <w:sz w:val="32"/>
          <w:szCs w:val="32"/>
        </w:rPr>
        <w:t>全省从事司法技术辅助工作的人员164人，专职人员132人，兼职人员32</w:t>
      </w:r>
      <w:r w:rsidR="00ED4763">
        <w:rPr>
          <w:rFonts w:ascii="仿宋" w:eastAsia="仿宋" w:hAnsi="仿宋" w:hint="eastAsia"/>
          <w:sz w:val="32"/>
          <w:szCs w:val="32"/>
        </w:rPr>
        <w:t>人，专业法医人员15人。吉林</w:t>
      </w:r>
      <w:r w:rsidR="00244F7C">
        <w:rPr>
          <w:rFonts w:ascii="仿宋" w:eastAsia="仿宋" w:hAnsi="仿宋" w:hint="eastAsia"/>
          <w:sz w:val="32"/>
          <w:szCs w:val="32"/>
        </w:rPr>
        <w:t>高院司法技术辅助工作现归属于</w:t>
      </w:r>
      <w:r w:rsidR="005F5CB1">
        <w:rPr>
          <w:rFonts w:ascii="仿宋" w:eastAsia="仿宋" w:hAnsi="仿宋" w:hint="eastAsia"/>
          <w:sz w:val="32"/>
          <w:szCs w:val="32"/>
        </w:rPr>
        <w:t>高</w:t>
      </w:r>
      <w:r w:rsidR="00ED4763">
        <w:rPr>
          <w:rFonts w:ascii="仿宋" w:eastAsia="仿宋" w:hAnsi="仿宋" w:hint="eastAsia"/>
          <w:sz w:val="32"/>
          <w:szCs w:val="32"/>
        </w:rPr>
        <w:t>院</w:t>
      </w:r>
      <w:r w:rsidR="00244F7C">
        <w:rPr>
          <w:rFonts w:ascii="仿宋" w:eastAsia="仿宋" w:hAnsi="仿宋" w:hint="eastAsia"/>
          <w:sz w:val="32"/>
          <w:szCs w:val="32"/>
        </w:rPr>
        <w:t>审判管理办公室，其他下辖中院司法技术辅助工作由各</w:t>
      </w:r>
      <w:r w:rsidR="00ED2665">
        <w:rPr>
          <w:rFonts w:ascii="仿宋" w:eastAsia="仿宋" w:hAnsi="仿宋" w:hint="eastAsia"/>
          <w:sz w:val="32"/>
          <w:szCs w:val="32"/>
        </w:rPr>
        <w:t>中</w:t>
      </w:r>
      <w:r w:rsidR="00244F7C">
        <w:rPr>
          <w:rFonts w:ascii="仿宋" w:eastAsia="仿宋" w:hAnsi="仿宋" w:hint="eastAsia"/>
          <w:sz w:val="32"/>
          <w:szCs w:val="32"/>
        </w:rPr>
        <w:t>院</w:t>
      </w:r>
      <w:r w:rsidR="005F5CB1">
        <w:rPr>
          <w:rFonts w:ascii="仿宋" w:eastAsia="仿宋" w:hAnsi="仿宋" w:hint="eastAsia"/>
          <w:sz w:val="32"/>
          <w:szCs w:val="32"/>
        </w:rPr>
        <w:t>相关</w:t>
      </w:r>
      <w:r w:rsidR="00244F7C">
        <w:rPr>
          <w:rFonts w:ascii="仿宋" w:eastAsia="仿宋" w:hAnsi="仿宋" w:hint="eastAsia"/>
          <w:sz w:val="32"/>
          <w:szCs w:val="32"/>
        </w:rPr>
        <w:t>司法技术辅助部门</w:t>
      </w:r>
      <w:r w:rsidR="005F5CB1">
        <w:rPr>
          <w:rFonts w:ascii="仿宋" w:eastAsia="仿宋" w:hAnsi="仿宋" w:hint="eastAsia"/>
          <w:sz w:val="32"/>
          <w:szCs w:val="32"/>
        </w:rPr>
        <w:t>或技术处</w:t>
      </w:r>
      <w:r w:rsidR="00244F7C">
        <w:rPr>
          <w:rFonts w:ascii="仿宋" w:eastAsia="仿宋" w:hAnsi="仿宋" w:hint="eastAsia"/>
          <w:sz w:val="32"/>
          <w:szCs w:val="32"/>
        </w:rPr>
        <w:t>负责。</w:t>
      </w:r>
    </w:p>
    <w:p w:rsidR="00244F7C" w:rsidRPr="002108ED" w:rsidRDefault="002108ED" w:rsidP="002108ED">
      <w:pPr>
        <w:ind w:firstLineChars="200" w:firstLine="640"/>
        <w:jc w:val="left"/>
        <w:rPr>
          <w:rFonts w:ascii="黑体" w:eastAsia="黑体" w:hAnsi="黑体"/>
          <w:sz w:val="32"/>
          <w:szCs w:val="32"/>
        </w:rPr>
      </w:pPr>
      <w:r w:rsidRPr="002108ED">
        <w:rPr>
          <w:rFonts w:ascii="黑体" w:eastAsia="黑体" w:hAnsi="黑体" w:hint="eastAsia"/>
          <w:sz w:val="32"/>
          <w:szCs w:val="32"/>
        </w:rPr>
        <w:t>二、</w:t>
      </w:r>
      <w:r w:rsidR="00244F7C" w:rsidRPr="002108ED">
        <w:rPr>
          <w:rFonts w:ascii="黑体" w:eastAsia="黑体" w:hAnsi="黑体" w:hint="eastAsia"/>
          <w:sz w:val="32"/>
          <w:szCs w:val="32"/>
        </w:rPr>
        <w:t>工作经验汇报</w:t>
      </w:r>
    </w:p>
    <w:p w:rsidR="00244F7C" w:rsidRPr="00B77A80" w:rsidRDefault="002108ED" w:rsidP="00B77A80">
      <w:pPr>
        <w:ind w:firstLineChars="200" w:firstLine="643"/>
        <w:jc w:val="left"/>
        <w:rPr>
          <w:rFonts w:ascii="仿宋" w:eastAsia="仿宋" w:hAnsi="仿宋" w:cs="仿宋"/>
          <w:sz w:val="32"/>
          <w:szCs w:val="32"/>
        </w:rPr>
      </w:pPr>
      <w:r>
        <w:rPr>
          <w:rFonts w:ascii="仿宋" w:eastAsia="仿宋" w:hAnsi="仿宋" w:hint="eastAsia"/>
          <w:b/>
          <w:sz w:val="32"/>
          <w:szCs w:val="32"/>
        </w:rPr>
        <w:t>（</w:t>
      </w:r>
      <w:r w:rsidR="00244F7C">
        <w:rPr>
          <w:rFonts w:ascii="仿宋" w:eastAsia="仿宋" w:hAnsi="仿宋" w:hint="eastAsia"/>
          <w:b/>
          <w:sz w:val="32"/>
          <w:szCs w:val="32"/>
        </w:rPr>
        <w:t>一</w:t>
      </w:r>
      <w:r>
        <w:rPr>
          <w:rFonts w:ascii="仿宋" w:eastAsia="仿宋" w:hAnsi="仿宋" w:hint="eastAsia"/>
          <w:b/>
          <w:sz w:val="32"/>
          <w:szCs w:val="32"/>
        </w:rPr>
        <w:t>）</w:t>
      </w:r>
      <w:r w:rsidR="005F5CB1">
        <w:rPr>
          <w:rFonts w:ascii="仿宋" w:eastAsia="仿宋" w:hAnsi="仿宋" w:hint="eastAsia"/>
          <w:b/>
          <w:sz w:val="32"/>
          <w:szCs w:val="32"/>
        </w:rPr>
        <w:t>建立</w:t>
      </w:r>
      <w:r w:rsidR="00244F7C">
        <w:rPr>
          <w:rFonts w:ascii="仿宋" w:eastAsia="仿宋" w:hAnsi="仿宋" w:hint="eastAsia"/>
          <w:b/>
          <w:sz w:val="32"/>
          <w:szCs w:val="32"/>
        </w:rPr>
        <w:t>吉林法院对外委托机构信息平台，</w:t>
      </w:r>
      <w:r w:rsidR="00F235E4">
        <w:rPr>
          <w:rFonts w:ascii="仿宋" w:eastAsia="仿宋" w:hAnsi="仿宋" w:hint="eastAsia"/>
          <w:b/>
          <w:sz w:val="32"/>
          <w:szCs w:val="32"/>
        </w:rPr>
        <w:t>完善鉴定机构信息管理与使用。</w:t>
      </w:r>
      <w:r w:rsidR="005F5CB1" w:rsidRPr="005F5CB1">
        <w:rPr>
          <w:rFonts w:ascii="仿宋" w:eastAsia="仿宋" w:hAnsi="仿宋" w:hint="eastAsia"/>
          <w:sz w:val="32"/>
          <w:szCs w:val="32"/>
        </w:rPr>
        <w:t>2015年11月，吉林高院建立吉林法院对外委托机构信息平台</w:t>
      </w:r>
      <w:r w:rsidR="00E93A98">
        <w:rPr>
          <w:rFonts w:ascii="仿宋" w:eastAsia="仿宋" w:hAnsi="仿宋" w:hint="eastAsia"/>
          <w:sz w:val="32"/>
          <w:szCs w:val="32"/>
        </w:rPr>
        <w:t>，为全省三级法院统一提供选择鉴定、评估机构的使用平台。经过一年多的试运行，</w:t>
      </w:r>
      <w:r w:rsidR="00ED2665" w:rsidRPr="00ED2665">
        <w:rPr>
          <w:rFonts w:ascii="仿宋" w:eastAsia="仿宋" w:hAnsi="仿宋" w:cs="仿宋" w:hint="eastAsia"/>
          <w:sz w:val="32"/>
          <w:szCs w:val="32"/>
        </w:rPr>
        <w:t>2017年3月31日，</w:t>
      </w:r>
      <w:r w:rsidR="00E93A98">
        <w:rPr>
          <w:rFonts w:ascii="仿宋" w:eastAsia="仿宋" w:hAnsi="仿宋" w:cs="仿宋" w:hint="eastAsia"/>
          <w:sz w:val="32"/>
          <w:szCs w:val="32"/>
        </w:rPr>
        <w:t>吉林高院正式发文明确</w:t>
      </w:r>
      <w:r w:rsidR="00ED2665" w:rsidRPr="00ED2665">
        <w:rPr>
          <w:rFonts w:ascii="仿宋" w:eastAsia="仿宋" w:hAnsi="仿宋" w:cs="仿宋" w:hint="eastAsia"/>
          <w:sz w:val="32"/>
          <w:szCs w:val="32"/>
        </w:rPr>
        <w:t>吉林法院对外委托机构信息平台在</w:t>
      </w:r>
      <w:r w:rsidR="00C00495">
        <w:rPr>
          <w:rFonts w:ascii="仿宋" w:eastAsia="仿宋" w:hAnsi="仿宋" w:cs="仿宋" w:hint="eastAsia"/>
          <w:sz w:val="32"/>
          <w:szCs w:val="32"/>
        </w:rPr>
        <w:t>吉林</w:t>
      </w:r>
      <w:r w:rsidR="00ED2665" w:rsidRPr="00ED2665">
        <w:rPr>
          <w:rFonts w:ascii="仿宋" w:eastAsia="仿宋" w:hAnsi="仿宋" w:cs="仿宋" w:hint="eastAsia"/>
          <w:sz w:val="32"/>
          <w:szCs w:val="32"/>
        </w:rPr>
        <w:t>省法院范围内正式启用。</w:t>
      </w:r>
      <w:r w:rsidR="00ED2665">
        <w:rPr>
          <w:rFonts w:ascii="仿宋" w:eastAsia="仿宋" w:hAnsi="仿宋" w:cs="仿宋" w:hint="eastAsia"/>
          <w:sz w:val="32"/>
          <w:szCs w:val="32"/>
        </w:rPr>
        <w:t>平台涵盖法医、物证、声像资料、产品质量、工程造价</w:t>
      </w:r>
      <w:r w:rsidR="00C00495">
        <w:rPr>
          <w:rFonts w:ascii="仿宋" w:eastAsia="仿宋" w:hAnsi="仿宋" w:cs="仿宋" w:hint="eastAsia"/>
          <w:sz w:val="32"/>
          <w:szCs w:val="32"/>
        </w:rPr>
        <w:t>、资产评估</w:t>
      </w:r>
      <w:r w:rsidR="00ED2665">
        <w:rPr>
          <w:rFonts w:ascii="仿宋" w:eastAsia="仿宋" w:hAnsi="仿宋" w:cs="仿宋" w:hint="eastAsia"/>
          <w:sz w:val="32"/>
          <w:szCs w:val="32"/>
        </w:rPr>
        <w:t>等</w:t>
      </w:r>
      <w:r w:rsidR="00014D46">
        <w:rPr>
          <w:rFonts w:ascii="仿宋" w:eastAsia="仿宋" w:hAnsi="仿宋" w:cs="仿宋" w:hint="eastAsia"/>
          <w:sz w:val="32"/>
          <w:szCs w:val="32"/>
        </w:rPr>
        <w:t>14个专业类别的鉴定机构共计524家</w:t>
      </w:r>
      <w:r w:rsidR="00C00495">
        <w:rPr>
          <w:rFonts w:ascii="仿宋" w:eastAsia="仿宋" w:hAnsi="仿宋" w:cs="仿宋" w:hint="eastAsia"/>
          <w:sz w:val="32"/>
          <w:szCs w:val="32"/>
        </w:rPr>
        <w:t>，且全部机构按照全省统一标准经中院初审和高院终审两轮环节最终录入，保证机构申报审核过程公开透明。</w:t>
      </w:r>
      <w:r w:rsidR="00014D46">
        <w:rPr>
          <w:rFonts w:ascii="仿宋" w:eastAsia="仿宋" w:hAnsi="仿宋" w:cs="仿宋" w:hint="eastAsia"/>
          <w:sz w:val="32"/>
          <w:szCs w:val="32"/>
        </w:rPr>
        <w:t>平台的启用不仅统一了全省法院对鉴定机构</w:t>
      </w:r>
      <w:r w:rsidR="00014D46">
        <w:rPr>
          <w:rFonts w:ascii="仿宋" w:eastAsia="仿宋" w:hAnsi="仿宋" w:cs="仿宋" w:hint="eastAsia"/>
          <w:sz w:val="32"/>
          <w:szCs w:val="32"/>
        </w:rPr>
        <w:lastRenderedPageBreak/>
        <w:t>的使用标准，同时也利用信息化手段加强了对鉴定机构和鉴定人员的信息搜集与管理，方便法院和当事人及时、准确了解</w:t>
      </w:r>
      <w:r w:rsidR="00C00495">
        <w:rPr>
          <w:rFonts w:ascii="仿宋" w:eastAsia="仿宋" w:hAnsi="仿宋" w:cs="仿宋" w:hint="eastAsia"/>
          <w:sz w:val="32"/>
          <w:szCs w:val="32"/>
        </w:rPr>
        <w:t>鉴定</w:t>
      </w:r>
      <w:r w:rsidR="00014D46">
        <w:rPr>
          <w:rFonts w:ascii="仿宋" w:eastAsia="仿宋" w:hAnsi="仿宋" w:cs="仿宋" w:hint="eastAsia"/>
          <w:sz w:val="32"/>
          <w:szCs w:val="32"/>
        </w:rPr>
        <w:t>机构</w:t>
      </w:r>
      <w:r w:rsidR="00C00495">
        <w:rPr>
          <w:rFonts w:ascii="仿宋" w:eastAsia="仿宋" w:hAnsi="仿宋" w:cs="仿宋" w:hint="eastAsia"/>
          <w:sz w:val="32"/>
          <w:szCs w:val="32"/>
        </w:rPr>
        <w:t>和鉴定人员</w:t>
      </w:r>
      <w:r w:rsidR="00014D46">
        <w:rPr>
          <w:rFonts w:ascii="仿宋" w:eastAsia="仿宋" w:hAnsi="仿宋" w:cs="仿宋" w:hint="eastAsia"/>
          <w:sz w:val="32"/>
          <w:szCs w:val="32"/>
        </w:rPr>
        <w:t>最新信息，</w:t>
      </w:r>
      <w:r w:rsidR="00B77A80">
        <w:rPr>
          <w:rFonts w:ascii="仿宋" w:eastAsia="仿宋" w:hAnsi="仿宋" w:cs="仿宋" w:hint="eastAsia"/>
          <w:sz w:val="32"/>
          <w:szCs w:val="32"/>
        </w:rPr>
        <w:t>缩短委托流程，提升对外委托工作质量效率。</w:t>
      </w:r>
    </w:p>
    <w:p w:rsidR="00F235E4" w:rsidRPr="00B77A80" w:rsidRDefault="002108ED" w:rsidP="00244F7C">
      <w:pPr>
        <w:ind w:firstLineChars="200" w:firstLine="643"/>
        <w:jc w:val="left"/>
        <w:rPr>
          <w:rFonts w:ascii="仿宋" w:eastAsia="仿宋" w:hAnsi="仿宋"/>
          <w:sz w:val="32"/>
          <w:szCs w:val="32"/>
        </w:rPr>
      </w:pPr>
      <w:r>
        <w:rPr>
          <w:rFonts w:ascii="仿宋" w:eastAsia="仿宋" w:hAnsi="仿宋" w:hint="eastAsia"/>
          <w:b/>
          <w:sz w:val="32"/>
          <w:szCs w:val="32"/>
        </w:rPr>
        <w:t>（</w:t>
      </w:r>
      <w:r w:rsidR="00F235E4">
        <w:rPr>
          <w:rFonts w:ascii="仿宋" w:eastAsia="仿宋" w:hAnsi="仿宋" w:hint="eastAsia"/>
          <w:b/>
          <w:sz w:val="32"/>
          <w:szCs w:val="32"/>
        </w:rPr>
        <w:t>二</w:t>
      </w:r>
      <w:r>
        <w:rPr>
          <w:rFonts w:ascii="仿宋" w:eastAsia="仿宋" w:hAnsi="仿宋" w:hint="eastAsia"/>
          <w:b/>
          <w:sz w:val="32"/>
          <w:szCs w:val="32"/>
        </w:rPr>
        <w:t>）</w:t>
      </w:r>
      <w:r w:rsidR="00F235E4">
        <w:rPr>
          <w:rFonts w:ascii="仿宋" w:eastAsia="仿宋" w:hAnsi="仿宋" w:hint="eastAsia"/>
          <w:b/>
          <w:sz w:val="32"/>
          <w:szCs w:val="32"/>
        </w:rPr>
        <w:t>制定《吉林省高级人民法院关于罪犯交付执行前暂予监外执行医学诊断工作的实施细则》，切实保证刑罚有效实施。</w:t>
      </w:r>
      <w:r w:rsidR="007B6B2D" w:rsidRPr="007B6B2D">
        <w:rPr>
          <w:rFonts w:ascii="仿宋" w:eastAsia="仿宋" w:hAnsi="仿宋" w:hint="eastAsia"/>
          <w:sz w:val="32"/>
          <w:szCs w:val="32"/>
        </w:rPr>
        <w:t>为有效</w:t>
      </w:r>
      <w:r w:rsidR="007B6B2D">
        <w:rPr>
          <w:rFonts w:ascii="仿宋" w:eastAsia="仿宋" w:hAnsi="仿宋" w:hint="eastAsia"/>
          <w:sz w:val="32"/>
          <w:szCs w:val="32"/>
        </w:rPr>
        <w:t>贯彻</w:t>
      </w:r>
      <w:r w:rsidR="007B6B2D" w:rsidRPr="007B6B2D">
        <w:rPr>
          <w:rFonts w:ascii="仿宋" w:eastAsia="仿宋" w:hAnsi="仿宋" w:hint="eastAsia"/>
          <w:sz w:val="32"/>
          <w:szCs w:val="32"/>
        </w:rPr>
        <w:t>落实中央政法委和</w:t>
      </w:r>
      <w:r w:rsidR="00E93A98">
        <w:rPr>
          <w:rFonts w:ascii="仿宋" w:eastAsia="仿宋" w:hAnsi="仿宋" w:hint="eastAsia"/>
          <w:sz w:val="32"/>
          <w:szCs w:val="32"/>
        </w:rPr>
        <w:t>全国</w:t>
      </w:r>
      <w:r w:rsidR="007B6B2D" w:rsidRPr="007B6B2D">
        <w:rPr>
          <w:rFonts w:ascii="仿宋" w:eastAsia="仿宋" w:hAnsi="仿宋" w:hint="eastAsia"/>
          <w:sz w:val="32"/>
          <w:szCs w:val="32"/>
        </w:rPr>
        <w:t>人大</w:t>
      </w:r>
      <w:r w:rsidR="00E93A98">
        <w:rPr>
          <w:rFonts w:ascii="仿宋" w:eastAsia="仿宋" w:hAnsi="仿宋" w:hint="eastAsia"/>
          <w:sz w:val="32"/>
          <w:szCs w:val="32"/>
        </w:rPr>
        <w:t>的要求</w:t>
      </w:r>
      <w:r w:rsidR="007B6B2D" w:rsidRPr="007B6B2D">
        <w:rPr>
          <w:rFonts w:ascii="仿宋" w:eastAsia="仿宋" w:hAnsi="仿宋" w:hint="eastAsia"/>
          <w:sz w:val="32"/>
          <w:szCs w:val="32"/>
        </w:rPr>
        <w:t>，根据最高院下发的文件精神，</w:t>
      </w:r>
      <w:r w:rsidR="00B77A80" w:rsidRPr="00B77A80">
        <w:rPr>
          <w:rFonts w:ascii="仿宋" w:eastAsia="仿宋" w:hAnsi="仿宋" w:hint="eastAsia"/>
          <w:sz w:val="32"/>
          <w:szCs w:val="32"/>
        </w:rPr>
        <w:t>2016年5月，</w:t>
      </w:r>
      <w:r w:rsidR="007B6B2D">
        <w:rPr>
          <w:rFonts w:ascii="仿宋" w:eastAsia="仿宋" w:hAnsi="仿宋" w:hint="eastAsia"/>
          <w:sz w:val="32"/>
          <w:szCs w:val="32"/>
        </w:rPr>
        <w:t>吉林</w:t>
      </w:r>
      <w:r w:rsidR="00B77A80" w:rsidRPr="00B77A80">
        <w:rPr>
          <w:rFonts w:ascii="仿宋" w:eastAsia="仿宋" w:hAnsi="仿宋" w:hint="eastAsia"/>
          <w:sz w:val="32"/>
          <w:szCs w:val="32"/>
        </w:rPr>
        <w:t>高院印发了《吉林省高级人民法院关于罪犯交付执行前暂予监外执行医学诊断工作的</w:t>
      </w:r>
      <w:r w:rsidR="00B77A80">
        <w:rPr>
          <w:rFonts w:ascii="仿宋" w:eastAsia="仿宋" w:hAnsi="仿宋" w:hint="eastAsia"/>
          <w:sz w:val="32"/>
          <w:szCs w:val="32"/>
        </w:rPr>
        <w:t>实施细则</w:t>
      </w:r>
      <w:r w:rsidR="00B77A80" w:rsidRPr="00B77A80">
        <w:rPr>
          <w:rFonts w:ascii="仿宋" w:eastAsia="仿宋" w:hAnsi="仿宋" w:hint="eastAsia"/>
          <w:sz w:val="32"/>
          <w:szCs w:val="32"/>
        </w:rPr>
        <w:t>》</w:t>
      </w:r>
      <w:r w:rsidR="00B77A80">
        <w:rPr>
          <w:rFonts w:ascii="仿宋" w:eastAsia="仿宋" w:hAnsi="仿宋" w:hint="eastAsia"/>
          <w:sz w:val="32"/>
          <w:szCs w:val="32"/>
        </w:rPr>
        <w:t>，明确了</w:t>
      </w:r>
      <w:r w:rsidR="007B6B2D">
        <w:rPr>
          <w:rFonts w:ascii="仿宋" w:eastAsia="仿宋" w:hAnsi="仿宋" w:hint="eastAsia"/>
          <w:sz w:val="32"/>
          <w:szCs w:val="32"/>
        </w:rPr>
        <w:t>人民</w:t>
      </w:r>
      <w:r w:rsidR="00B77A80">
        <w:rPr>
          <w:rFonts w:ascii="仿宋" w:eastAsia="仿宋" w:hAnsi="仿宋" w:hint="eastAsia"/>
          <w:sz w:val="32"/>
          <w:szCs w:val="32"/>
        </w:rPr>
        <w:t>法院监外</w:t>
      </w:r>
      <w:r w:rsidR="002227C3">
        <w:rPr>
          <w:rFonts w:ascii="仿宋" w:eastAsia="仿宋" w:hAnsi="仿宋" w:hint="eastAsia"/>
          <w:sz w:val="32"/>
          <w:szCs w:val="32"/>
        </w:rPr>
        <w:t>执行组织诊断工作的职责分工和程序规范，为</w:t>
      </w:r>
      <w:r w:rsidR="007B6B2D">
        <w:rPr>
          <w:rFonts w:ascii="仿宋" w:eastAsia="仿宋" w:hAnsi="仿宋" w:hint="eastAsia"/>
          <w:sz w:val="32"/>
          <w:szCs w:val="32"/>
        </w:rPr>
        <w:t>全</w:t>
      </w:r>
      <w:r w:rsidR="002227C3">
        <w:rPr>
          <w:rFonts w:ascii="仿宋" w:eastAsia="仿宋" w:hAnsi="仿宋" w:hint="eastAsia"/>
          <w:sz w:val="32"/>
          <w:szCs w:val="32"/>
        </w:rPr>
        <w:t>省暂予执行组织诊断工作的具体实施起到了指导作用。</w:t>
      </w:r>
    </w:p>
    <w:p w:rsidR="00F235E4" w:rsidRPr="00BF6D3C" w:rsidRDefault="002108ED" w:rsidP="00244F7C">
      <w:pPr>
        <w:ind w:firstLineChars="200" w:firstLine="643"/>
        <w:jc w:val="left"/>
        <w:rPr>
          <w:rFonts w:ascii="仿宋" w:eastAsia="仿宋" w:hAnsi="仿宋"/>
          <w:sz w:val="32"/>
          <w:szCs w:val="32"/>
        </w:rPr>
      </w:pPr>
      <w:r>
        <w:rPr>
          <w:rFonts w:ascii="仿宋" w:eastAsia="仿宋" w:hAnsi="仿宋" w:hint="eastAsia"/>
          <w:b/>
          <w:sz w:val="32"/>
          <w:szCs w:val="32"/>
        </w:rPr>
        <w:t>（三）</w:t>
      </w:r>
      <w:r w:rsidR="00E93A98">
        <w:rPr>
          <w:rFonts w:ascii="仿宋" w:eastAsia="仿宋" w:hAnsi="仿宋" w:hint="eastAsia"/>
          <w:b/>
          <w:sz w:val="32"/>
          <w:szCs w:val="32"/>
        </w:rPr>
        <w:t>加强</w:t>
      </w:r>
      <w:r w:rsidR="00724A81">
        <w:rPr>
          <w:rFonts w:ascii="仿宋" w:eastAsia="仿宋" w:hAnsi="仿宋" w:hint="eastAsia"/>
          <w:b/>
          <w:sz w:val="32"/>
          <w:szCs w:val="32"/>
        </w:rPr>
        <w:t>对外委托鉴定、评估工作</w:t>
      </w:r>
      <w:r w:rsidR="00E93A98">
        <w:rPr>
          <w:rFonts w:ascii="仿宋" w:eastAsia="仿宋" w:hAnsi="仿宋" w:hint="eastAsia"/>
          <w:b/>
          <w:sz w:val="32"/>
          <w:szCs w:val="32"/>
        </w:rPr>
        <w:t>管理，规范细化对外委托流程</w:t>
      </w:r>
      <w:r w:rsidR="00724A81">
        <w:rPr>
          <w:rFonts w:ascii="仿宋" w:eastAsia="仿宋" w:hAnsi="仿宋" w:hint="eastAsia"/>
          <w:b/>
          <w:sz w:val="32"/>
          <w:szCs w:val="32"/>
        </w:rPr>
        <w:t>。</w:t>
      </w:r>
      <w:r w:rsidR="00BF6D3C" w:rsidRPr="00BF6D3C">
        <w:rPr>
          <w:rFonts w:ascii="仿宋" w:eastAsia="仿宋" w:hAnsi="仿宋" w:hint="eastAsia"/>
          <w:sz w:val="32"/>
          <w:szCs w:val="32"/>
        </w:rPr>
        <w:t>为进一步提升审判质效</w:t>
      </w:r>
      <w:r w:rsidR="00BF6D3C">
        <w:rPr>
          <w:rFonts w:ascii="仿宋" w:eastAsia="仿宋" w:hAnsi="仿宋" w:hint="eastAsia"/>
          <w:sz w:val="32"/>
          <w:szCs w:val="32"/>
        </w:rPr>
        <w:t>，缩短对外委托流程，细化委托程序规范，在原2013年制定的《吉林省高级人民法院对外委托司法辅助工作程序通则》基础上，结合现时期全省法院司法技术</w:t>
      </w:r>
      <w:r w:rsidR="004165F5">
        <w:rPr>
          <w:rFonts w:ascii="仿宋" w:eastAsia="仿宋" w:hAnsi="仿宋" w:hint="eastAsia"/>
          <w:sz w:val="32"/>
          <w:szCs w:val="32"/>
        </w:rPr>
        <w:t>辅助</w:t>
      </w:r>
      <w:r w:rsidR="00BF6D3C">
        <w:rPr>
          <w:rFonts w:ascii="仿宋" w:eastAsia="仿宋" w:hAnsi="仿宋" w:hint="eastAsia"/>
          <w:sz w:val="32"/>
          <w:szCs w:val="32"/>
        </w:rPr>
        <w:t>工作实际情况和平台启用后使用管理上</w:t>
      </w:r>
      <w:r w:rsidR="004165F5">
        <w:rPr>
          <w:rFonts w:ascii="仿宋" w:eastAsia="仿宋" w:hAnsi="仿宋" w:hint="eastAsia"/>
          <w:sz w:val="32"/>
          <w:szCs w:val="32"/>
        </w:rPr>
        <w:t>反映出</w:t>
      </w:r>
      <w:r w:rsidR="00BF6D3C">
        <w:rPr>
          <w:rFonts w:ascii="仿宋" w:eastAsia="仿宋" w:hAnsi="仿宋" w:hint="eastAsia"/>
          <w:sz w:val="32"/>
          <w:szCs w:val="32"/>
        </w:rPr>
        <w:t>的相关问题，</w:t>
      </w:r>
      <w:r w:rsidR="00D10EAE">
        <w:rPr>
          <w:rFonts w:ascii="仿宋" w:eastAsia="仿宋" w:hAnsi="仿宋" w:hint="eastAsia"/>
          <w:sz w:val="32"/>
          <w:szCs w:val="32"/>
        </w:rPr>
        <w:t>吉林高院</w:t>
      </w:r>
      <w:r w:rsidR="00BF6D3C">
        <w:rPr>
          <w:rFonts w:ascii="仿宋" w:eastAsia="仿宋" w:hAnsi="仿宋" w:hint="eastAsia"/>
          <w:sz w:val="32"/>
          <w:szCs w:val="32"/>
        </w:rPr>
        <w:t>起草了《吉林省高级人民法院对外委托鉴定、评估工作暂行规定》</w:t>
      </w:r>
      <w:r w:rsidR="008E2B00">
        <w:rPr>
          <w:rFonts w:ascii="仿宋" w:eastAsia="仿宋" w:hAnsi="仿宋" w:hint="eastAsia"/>
          <w:sz w:val="32"/>
          <w:szCs w:val="32"/>
        </w:rPr>
        <w:t>，</w:t>
      </w:r>
      <w:r w:rsidR="004165F5">
        <w:rPr>
          <w:rFonts w:ascii="仿宋" w:eastAsia="仿宋" w:hAnsi="仿宋" w:hint="eastAsia"/>
          <w:sz w:val="32"/>
          <w:szCs w:val="32"/>
        </w:rPr>
        <w:t>该规定</w:t>
      </w:r>
      <w:r w:rsidR="008E2B00">
        <w:rPr>
          <w:rFonts w:ascii="仿宋" w:eastAsia="仿宋" w:hAnsi="仿宋" w:hint="eastAsia"/>
          <w:sz w:val="32"/>
          <w:szCs w:val="32"/>
        </w:rPr>
        <w:t>对委托环节的具体程序进行细化和明确</w:t>
      </w:r>
      <w:r w:rsidR="004165F5">
        <w:rPr>
          <w:rFonts w:ascii="仿宋" w:eastAsia="仿宋" w:hAnsi="仿宋" w:hint="eastAsia"/>
          <w:sz w:val="32"/>
          <w:szCs w:val="32"/>
        </w:rPr>
        <w:t>，对平台机构的管理和使用标准进行规范，</w:t>
      </w:r>
      <w:r w:rsidR="00D10EAE">
        <w:rPr>
          <w:rFonts w:ascii="仿宋" w:eastAsia="仿宋" w:hAnsi="仿宋" w:hint="eastAsia"/>
          <w:sz w:val="32"/>
          <w:szCs w:val="32"/>
        </w:rPr>
        <w:t>进一步加强了对外委托鉴定、评估工作的管理，</w:t>
      </w:r>
      <w:r w:rsidR="004165F5">
        <w:rPr>
          <w:rFonts w:ascii="仿宋" w:eastAsia="仿宋" w:hAnsi="仿宋" w:hint="eastAsia"/>
          <w:sz w:val="32"/>
          <w:szCs w:val="32"/>
        </w:rPr>
        <w:t>提升</w:t>
      </w:r>
      <w:r w:rsidR="00D10EAE">
        <w:rPr>
          <w:rFonts w:ascii="仿宋" w:eastAsia="仿宋" w:hAnsi="仿宋" w:hint="eastAsia"/>
          <w:sz w:val="32"/>
          <w:szCs w:val="32"/>
        </w:rPr>
        <w:t>了</w:t>
      </w:r>
      <w:r w:rsidR="004165F5">
        <w:rPr>
          <w:rFonts w:ascii="仿宋" w:eastAsia="仿宋" w:hAnsi="仿宋" w:hint="eastAsia"/>
          <w:sz w:val="32"/>
          <w:szCs w:val="32"/>
        </w:rPr>
        <w:t>司法鉴定工作的鉴定质量</w:t>
      </w:r>
      <w:r w:rsidR="00D10EAE">
        <w:rPr>
          <w:rFonts w:ascii="仿宋" w:eastAsia="仿宋" w:hAnsi="仿宋" w:hint="eastAsia"/>
          <w:sz w:val="32"/>
          <w:szCs w:val="32"/>
        </w:rPr>
        <w:t>和效率。</w:t>
      </w:r>
    </w:p>
    <w:p w:rsidR="00724A81" w:rsidRPr="008E2B00" w:rsidRDefault="002108ED" w:rsidP="00244F7C">
      <w:pPr>
        <w:ind w:firstLineChars="200" w:firstLine="643"/>
        <w:jc w:val="left"/>
        <w:rPr>
          <w:rFonts w:ascii="仿宋" w:eastAsia="仿宋" w:hAnsi="仿宋"/>
          <w:sz w:val="32"/>
          <w:szCs w:val="32"/>
        </w:rPr>
      </w:pPr>
      <w:r>
        <w:rPr>
          <w:rFonts w:ascii="仿宋" w:eastAsia="仿宋" w:hAnsi="仿宋" w:hint="eastAsia"/>
          <w:b/>
          <w:sz w:val="32"/>
          <w:szCs w:val="32"/>
        </w:rPr>
        <w:lastRenderedPageBreak/>
        <w:t>（四）</w:t>
      </w:r>
      <w:r w:rsidR="00724A81">
        <w:rPr>
          <w:rFonts w:ascii="仿宋" w:eastAsia="仿宋" w:hAnsi="仿宋" w:hint="eastAsia"/>
          <w:b/>
          <w:sz w:val="32"/>
          <w:szCs w:val="32"/>
        </w:rPr>
        <w:t>启用司法技术辅助工作内网办案系统，进一步促进司法</w:t>
      </w:r>
      <w:r w:rsidR="00D10EAE">
        <w:rPr>
          <w:rFonts w:ascii="仿宋" w:eastAsia="仿宋" w:hAnsi="仿宋" w:hint="eastAsia"/>
          <w:b/>
          <w:sz w:val="32"/>
          <w:szCs w:val="32"/>
        </w:rPr>
        <w:t>技术辅助工作</w:t>
      </w:r>
      <w:r w:rsidR="00724A81">
        <w:rPr>
          <w:rFonts w:ascii="仿宋" w:eastAsia="仿宋" w:hAnsi="仿宋" w:hint="eastAsia"/>
          <w:b/>
          <w:sz w:val="32"/>
          <w:szCs w:val="32"/>
        </w:rPr>
        <w:t>流程信息公开。</w:t>
      </w:r>
      <w:r w:rsidR="008E2B00" w:rsidRPr="008E2B00">
        <w:rPr>
          <w:rFonts w:ascii="仿宋" w:eastAsia="仿宋" w:hAnsi="仿宋" w:hint="eastAsia"/>
          <w:sz w:val="32"/>
          <w:szCs w:val="32"/>
        </w:rPr>
        <w:t>为促进司法信息化管理，吉林高院</w:t>
      </w:r>
      <w:r w:rsidR="008E2B00">
        <w:rPr>
          <w:rFonts w:ascii="仿宋" w:eastAsia="仿宋" w:hAnsi="仿宋" w:hint="eastAsia"/>
          <w:sz w:val="32"/>
          <w:szCs w:val="32"/>
        </w:rPr>
        <w:t>为全省法院</w:t>
      </w:r>
      <w:r w:rsidR="00575047">
        <w:rPr>
          <w:rFonts w:ascii="仿宋" w:eastAsia="仿宋" w:hAnsi="仿宋" w:hint="eastAsia"/>
          <w:sz w:val="32"/>
          <w:szCs w:val="32"/>
        </w:rPr>
        <w:t>统一</w:t>
      </w:r>
      <w:r w:rsidR="008E2B00" w:rsidRPr="008E2B00">
        <w:rPr>
          <w:rFonts w:ascii="仿宋" w:eastAsia="仿宋" w:hAnsi="仿宋" w:hint="eastAsia"/>
          <w:sz w:val="32"/>
          <w:szCs w:val="32"/>
        </w:rPr>
        <w:t>购买了</w:t>
      </w:r>
      <w:r w:rsidR="008E2B00">
        <w:rPr>
          <w:rFonts w:ascii="仿宋" w:eastAsia="仿宋" w:hAnsi="仿宋" w:hint="eastAsia"/>
          <w:sz w:val="32"/>
          <w:szCs w:val="32"/>
        </w:rPr>
        <w:t>司法</w:t>
      </w:r>
      <w:r w:rsidR="00575047">
        <w:rPr>
          <w:rFonts w:ascii="仿宋" w:eastAsia="仿宋" w:hAnsi="仿宋" w:hint="eastAsia"/>
          <w:sz w:val="32"/>
          <w:szCs w:val="32"/>
        </w:rPr>
        <w:t>技术</w:t>
      </w:r>
      <w:r w:rsidR="008E2B00">
        <w:rPr>
          <w:rFonts w:ascii="仿宋" w:eastAsia="仿宋" w:hAnsi="仿宋" w:hint="eastAsia"/>
          <w:sz w:val="32"/>
          <w:szCs w:val="32"/>
        </w:rPr>
        <w:t>辅助工作的内网</w:t>
      </w:r>
      <w:r w:rsidR="00575047">
        <w:rPr>
          <w:rFonts w:ascii="仿宋" w:eastAsia="仿宋" w:hAnsi="仿宋" w:hint="eastAsia"/>
          <w:sz w:val="32"/>
          <w:szCs w:val="32"/>
        </w:rPr>
        <w:t>办案操作</w:t>
      </w:r>
      <w:r w:rsidR="008E2B00">
        <w:rPr>
          <w:rFonts w:ascii="仿宋" w:eastAsia="仿宋" w:hAnsi="仿宋" w:hint="eastAsia"/>
          <w:sz w:val="32"/>
          <w:szCs w:val="32"/>
        </w:rPr>
        <w:t>系统，</w:t>
      </w:r>
      <w:r w:rsidR="00B23940">
        <w:rPr>
          <w:rFonts w:ascii="仿宋" w:eastAsia="仿宋" w:hAnsi="仿宋" w:hint="eastAsia"/>
          <w:sz w:val="32"/>
          <w:szCs w:val="32"/>
        </w:rPr>
        <w:t>现</w:t>
      </w:r>
      <w:r w:rsidR="00575047">
        <w:rPr>
          <w:rFonts w:ascii="仿宋" w:eastAsia="仿宋" w:hAnsi="仿宋" w:hint="eastAsia"/>
          <w:sz w:val="32"/>
          <w:szCs w:val="32"/>
        </w:rPr>
        <w:t>该系统</w:t>
      </w:r>
      <w:r w:rsidR="0073380A">
        <w:rPr>
          <w:rFonts w:ascii="仿宋" w:eastAsia="仿宋" w:hAnsi="仿宋" w:hint="eastAsia"/>
          <w:sz w:val="32"/>
          <w:szCs w:val="32"/>
        </w:rPr>
        <w:t>已</w:t>
      </w:r>
      <w:r w:rsidR="00575047">
        <w:rPr>
          <w:rFonts w:ascii="仿宋" w:eastAsia="仿宋" w:hAnsi="仿宋" w:hint="eastAsia"/>
          <w:sz w:val="32"/>
          <w:szCs w:val="32"/>
        </w:rPr>
        <w:t>在</w:t>
      </w:r>
      <w:r w:rsidR="00B23940">
        <w:rPr>
          <w:rFonts w:ascii="仿宋" w:eastAsia="仿宋" w:hAnsi="仿宋" w:hint="eastAsia"/>
          <w:sz w:val="32"/>
          <w:szCs w:val="32"/>
        </w:rPr>
        <w:t>全省投入使用。系统</w:t>
      </w:r>
      <w:r w:rsidR="00747743">
        <w:rPr>
          <w:rFonts w:ascii="仿宋" w:eastAsia="仿宋" w:hAnsi="仿宋" w:hint="eastAsia"/>
          <w:sz w:val="32"/>
          <w:szCs w:val="32"/>
        </w:rPr>
        <w:t>将</w:t>
      </w:r>
      <w:r w:rsidR="00B23940">
        <w:rPr>
          <w:rFonts w:ascii="仿宋" w:eastAsia="仿宋" w:hAnsi="仿宋" w:hint="eastAsia"/>
          <w:sz w:val="32"/>
          <w:szCs w:val="32"/>
        </w:rPr>
        <w:t>司法技术辅助工作从收案、审查、立案、委托</w:t>
      </w:r>
      <w:r w:rsidR="00575047">
        <w:rPr>
          <w:rFonts w:ascii="仿宋" w:eastAsia="仿宋" w:hAnsi="仿宋" w:hint="eastAsia"/>
          <w:sz w:val="32"/>
          <w:szCs w:val="32"/>
        </w:rPr>
        <w:t>选择</w:t>
      </w:r>
      <w:r w:rsidR="00B23940">
        <w:rPr>
          <w:rFonts w:ascii="仿宋" w:eastAsia="仿宋" w:hAnsi="仿宋" w:hint="eastAsia"/>
          <w:sz w:val="32"/>
          <w:szCs w:val="32"/>
        </w:rPr>
        <w:t>机构</w:t>
      </w:r>
      <w:r w:rsidR="00747743">
        <w:rPr>
          <w:rFonts w:ascii="仿宋" w:eastAsia="仿宋" w:hAnsi="仿宋" w:hint="eastAsia"/>
          <w:sz w:val="32"/>
          <w:szCs w:val="32"/>
        </w:rPr>
        <w:t>至</w:t>
      </w:r>
      <w:r w:rsidR="00575047">
        <w:rPr>
          <w:rFonts w:ascii="仿宋" w:eastAsia="仿宋" w:hAnsi="仿宋" w:hint="eastAsia"/>
          <w:sz w:val="32"/>
          <w:szCs w:val="32"/>
        </w:rPr>
        <w:t>鉴定意见反馈回合议庭的全部环节</w:t>
      </w:r>
      <w:r w:rsidR="00D10EAE">
        <w:rPr>
          <w:rFonts w:ascii="仿宋" w:eastAsia="仿宋" w:hAnsi="仿宋" w:hint="eastAsia"/>
          <w:sz w:val="32"/>
          <w:szCs w:val="32"/>
        </w:rPr>
        <w:t>进行</w:t>
      </w:r>
      <w:r w:rsidR="00747743">
        <w:rPr>
          <w:rFonts w:ascii="仿宋" w:eastAsia="仿宋" w:hAnsi="仿宋" w:hint="eastAsia"/>
          <w:sz w:val="32"/>
          <w:szCs w:val="32"/>
        </w:rPr>
        <w:t>数据化</w:t>
      </w:r>
      <w:r w:rsidR="00575047">
        <w:rPr>
          <w:rFonts w:ascii="仿宋" w:eastAsia="仿宋" w:hAnsi="仿宋" w:hint="eastAsia"/>
          <w:sz w:val="32"/>
          <w:szCs w:val="32"/>
        </w:rPr>
        <w:t>体现</w:t>
      </w:r>
      <w:r w:rsidR="00747743">
        <w:rPr>
          <w:rFonts w:ascii="仿宋" w:eastAsia="仿宋" w:hAnsi="仿宋" w:hint="eastAsia"/>
          <w:sz w:val="32"/>
          <w:szCs w:val="32"/>
        </w:rPr>
        <w:t>，真正</w:t>
      </w:r>
      <w:r w:rsidR="00575047">
        <w:rPr>
          <w:rFonts w:ascii="仿宋" w:eastAsia="仿宋" w:hAnsi="仿宋" w:hint="eastAsia"/>
          <w:sz w:val="32"/>
          <w:szCs w:val="32"/>
        </w:rPr>
        <w:t>实现</w:t>
      </w:r>
      <w:r w:rsidR="00D10EAE">
        <w:rPr>
          <w:rFonts w:ascii="仿宋" w:eastAsia="仿宋" w:hAnsi="仿宋" w:hint="eastAsia"/>
          <w:sz w:val="32"/>
          <w:szCs w:val="32"/>
        </w:rPr>
        <w:t>了</w:t>
      </w:r>
      <w:r w:rsidR="00575047">
        <w:rPr>
          <w:rFonts w:ascii="仿宋" w:eastAsia="仿宋" w:hAnsi="仿宋" w:hint="eastAsia"/>
          <w:sz w:val="32"/>
          <w:szCs w:val="32"/>
        </w:rPr>
        <w:t>司法技术辅助工作的流程公开，使法院对外委托工作全程</w:t>
      </w:r>
      <w:r w:rsidR="0073380A">
        <w:rPr>
          <w:rFonts w:ascii="仿宋" w:eastAsia="仿宋" w:hAnsi="仿宋" w:hint="eastAsia"/>
          <w:sz w:val="32"/>
          <w:szCs w:val="32"/>
        </w:rPr>
        <w:t>透明，</w:t>
      </w:r>
      <w:r w:rsidR="00747743">
        <w:rPr>
          <w:rFonts w:ascii="仿宋" w:eastAsia="仿宋" w:hAnsi="仿宋" w:hint="eastAsia"/>
          <w:sz w:val="32"/>
          <w:szCs w:val="32"/>
        </w:rPr>
        <w:t>全程留痕，</w:t>
      </w:r>
      <w:r w:rsidR="0073380A">
        <w:rPr>
          <w:rFonts w:ascii="仿宋" w:eastAsia="仿宋" w:hAnsi="仿宋" w:hint="eastAsia"/>
          <w:sz w:val="32"/>
          <w:szCs w:val="32"/>
        </w:rPr>
        <w:t>同时便于审判、执行部门与司法技术辅助部门工作流转过程的有效衔接。</w:t>
      </w:r>
    </w:p>
    <w:p w:rsidR="00724A81" w:rsidRPr="00747743" w:rsidRDefault="002108ED" w:rsidP="00244F7C">
      <w:pPr>
        <w:ind w:firstLineChars="200" w:firstLine="643"/>
        <w:jc w:val="left"/>
        <w:rPr>
          <w:rFonts w:ascii="仿宋" w:eastAsia="仿宋" w:hAnsi="仿宋"/>
          <w:sz w:val="32"/>
          <w:szCs w:val="32"/>
        </w:rPr>
      </w:pPr>
      <w:r>
        <w:rPr>
          <w:rFonts w:ascii="仿宋" w:eastAsia="仿宋" w:hAnsi="仿宋" w:hint="eastAsia"/>
          <w:b/>
          <w:sz w:val="32"/>
          <w:szCs w:val="32"/>
        </w:rPr>
        <w:t>（五）</w:t>
      </w:r>
      <w:r w:rsidR="00724A81">
        <w:rPr>
          <w:rFonts w:ascii="仿宋" w:eastAsia="仿宋" w:hAnsi="仿宋" w:hint="eastAsia"/>
          <w:b/>
          <w:sz w:val="32"/>
          <w:szCs w:val="32"/>
        </w:rPr>
        <w:t>利用审判管理模式清理因鉴定原因导致的长期未结诉讼案件，助推审判质效</w:t>
      </w:r>
      <w:r w:rsidR="00E2071D">
        <w:rPr>
          <w:rFonts w:ascii="仿宋" w:eastAsia="仿宋" w:hAnsi="仿宋" w:hint="eastAsia"/>
          <w:b/>
          <w:sz w:val="32"/>
          <w:szCs w:val="32"/>
        </w:rPr>
        <w:t>不断提升。</w:t>
      </w:r>
      <w:r w:rsidR="00747743" w:rsidRPr="00747743">
        <w:rPr>
          <w:rFonts w:ascii="仿宋" w:eastAsia="仿宋" w:hAnsi="仿宋" w:hint="eastAsia"/>
          <w:sz w:val="32"/>
          <w:szCs w:val="32"/>
        </w:rPr>
        <w:t>2017年5月，为清理吉林省长期未结</w:t>
      </w:r>
      <w:r w:rsidR="00F5539F">
        <w:rPr>
          <w:rFonts w:ascii="仿宋" w:eastAsia="仿宋" w:hAnsi="仿宋" w:hint="eastAsia"/>
          <w:sz w:val="32"/>
          <w:szCs w:val="32"/>
        </w:rPr>
        <w:t>诉讼</w:t>
      </w:r>
      <w:r w:rsidR="00747743" w:rsidRPr="00747743">
        <w:rPr>
          <w:rFonts w:ascii="仿宋" w:eastAsia="仿宋" w:hAnsi="仿宋" w:hint="eastAsia"/>
          <w:sz w:val="32"/>
          <w:szCs w:val="32"/>
        </w:rPr>
        <w:t>案件，吉林高院</w:t>
      </w:r>
      <w:r w:rsidR="00F5539F">
        <w:rPr>
          <w:rFonts w:ascii="仿宋" w:eastAsia="仿宋" w:hAnsi="仿宋" w:hint="eastAsia"/>
          <w:sz w:val="32"/>
          <w:szCs w:val="32"/>
        </w:rPr>
        <w:t>对全省长期</w:t>
      </w:r>
      <w:r w:rsidR="002E7840">
        <w:rPr>
          <w:rFonts w:ascii="仿宋" w:eastAsia="仿宋" w:hAnsi="仿宋" w:hint="eastAsia"/>
          <w:sz w:val="32"/>
          <w:szCs w:val="32"/>
        </w:rPr>
        <w:t>未结</w:t>
      </w:r>
      <w:r w:rsidR="004C5760">
        <w:rPr>
          <w:rFonts w:ascii="仿宋" w:eastAsia="仿宋" w:hAnsi="仿宋" w:hint="eastAsia"/>
          <w:sz w:val="32"/>
          <w:szCs w:val="32"/>
        </w:rPr>
        <w:t>积案数量及原因进行</w:t>
      </w:r>
      <w:r w:rsidR="002E7840">
        <w:rPr>
          <w:rFonts w:ascii="仿宋" w:eastAsia="仿宋" w:hAnsi="仿宋" w:hint="eastAsia"/>
          <w:sz w:val="32"/>
          <w:szCs w:val="32"/>
        </w:rPr>
        <w:t>集中</w:t>
      </w:r>
      <w:r w:rsidR="004C5760">
        <w:rPr>
          <w:rFonts w:ascii="仿宋" w:eastAsia="仿宋" w:hAnsi="仿宋" w:hint="eastAsia"/>
          <w:sz w:val="32"/>
          <w:szCs w:val="32"/>
        </w:rPr>
        <w:t>统计，发现其中</w:t>
      </w:r>
      <w:r w:rsidR="00D10EAE">
        <w:rPr>
          <w:rFonts w:ascii="仿宋" w:eastAsia="仿宋" w:hAnsi="仿宋" w:hint="eastAsia"/>
          <w:sz w:val="32"/>
          <w:szCs w:val="32"/>
        </w:rPr>
        <w:t>有大量</w:t>
      </w:r>
      <w:r w:rsidR="004C5760">
        <w:rPr>
          <w:rFonts w:ascii="仿宋" w:eastAsia="仿宋" w:hAnsi="仿宋" w:hint="eastAsia"/>
          <w:sz w:val="32"/>
          <w:szCs w:val="32"/>
        </w:rPr>
        <w:t>的案件未结原因出在委托鉴定环节。鉴于吉林高院司法技术辅助工作归属于审判管理办公室</w:t>
      </w:r>
      <w:r w:rsidR="00F5539F">
        <w:rPr>
          <w:rFonts w:ascii="仿宋" w:eastAsia="仿宋" w:hAnsi="仿宋" w:hint="eastAsia"/>
          <w:sz w:val="32"/>
          <w:szCs w:val="32"/>
        </w:rPr>
        <w:t>的特定管理优势</w:t>
      </w:r>
      <w:r w:rsidR="004C5760">
        <w:rPr>
          <w:rFonts w:ascii="仿宋" w:eastAsia="仿宋" w:hAnsi="仿宋" w:hint="eastAsia"/>
          <w:sz w:val="32"/>
          <w:szCs w:val="32"/>
        </w:rPr>
        <w:t>，</w:t>
      </w:r>
      <w:r w:rsidR="00F5539F">
        <w:rPr>
          <w:rFonts w:ascii="仿宋" w:eastAsia="仿宋" w:hAnsi="仿宋" w:hint="eastAsia"/>
          <w:sz w:val="32"/>
          <w:szCs w:val="32"/>
        </w:rPr>
        <w:t xml:space="preserve"> </w:t>
      </w:r>
      <w:r w:rsidR="002E7840">
        <w:rPr>
          <w:rFonts w:ascii="仿宋" w:eastAsia="仿宋" w:hAnsi="仿宋" w:hint="eastAsia"/>
          <w:sz w:val="32"/>
          <w:szCs w:val="32"/>
        </w:rPr>
        <w:t>2017年</w:t>
      </w:r>
      <w:r w:rsidR="004C5760">
        <w:rPr>
          <w:rFonts w:ascii="仿宋" w:eastAsia="仿宋" w:hAnsi="仿宋" w:hint="eastAsia"/>
          <w:sz w:val="32"/>
          <w:szCs w:val="32"/>
        </w:rPr>
        <w:t>6月</w:t>
      </w:r>
      <w:r w:rsidR="002E7840">
        <w:rPr>
          <w:rFonts w:ascii="仿宋" w:eastAsia="仿宋" w:hAnsi="仿宋" w:hint="eastAsia"/>
          <w:sz w:val="32"/>
          <w:szCs w:val="32"/>
        </w:rPr>
        <w:t>至</w:t>
      </w:r>
      <w:r w:rsidR="004C5760">
        <w:rPr>
          <w:rFonts w:ascii="仿宋" w:eastAsia="仿宋" w:hAnsi="仿宋" w:hint="eastAsia"/>
          <w:sz w:val="32"/>
          <w:szCs w:val="32"/>
        </w:rPr>
        <w:t>8月</w:t>
      </w:r>
      <w:r w:rsidR="002E7840">
        <w:rPr>
          <w:rFonts w:ascii="仿宋" w:eastAsia="仿宋" w:hAnsi="仿宋" w:hint="eastAsia"/>
          <w:sz w:val="32"/>
          <w:szCs w:val="32"/>
        </w:rPr>
        <w:t>，</w:t>
      </w:r>
      <w:r w:rsidR="004C5760">
        <w:rPr>
          <w:rFonts w:ascii="仿宋" w:eastAsia="仿宋" w:hAnsi="仿宋" w:hint="eastAsia"/>
          <w:sz w:val="32"/>
          <w:szCs w:val="32"/>
        </w:rPr>
        <w:t>吉林高院审判管理办公室</w:t>
      </w:r>
      <w:r w:rsidR="002E7840">
        <w:rPr>
          <w:rFonts w:ascii="仿宋" w:eastAsia="仿宋" w:hAnsi="仿宋" w:hint="eastAsia"/>
          <w:sz w:val="32"/>
          <w:szCs w:val="32"/>
        </w:rPr>
        <w:t>连续两次</w:t>
      </w:r>
      <w:r w:rsidR="004C5760">
        <w:rPr>
          <w:rFonts w:ascii="仿宋" w:eastAsia="仿宋" w:hAnsi="仿宋" w:hint="eastAsia"/>
          <w:sz w:val="32"/>
          <w:szCs w:val="32"/>
        </w:rPr>
        <w:t>对因鉴定原因导致的长期未结诉讼案件</w:t>
      </w:r>
      <w:r w:rsidR="002E7840">
        <w:rPr>
          <w:rFonts w:ascii="仿宋" w:eastAsia="仿宋" w:hAnsi="仿宋" w:hint="eastAsia"/>
          <w:sz w:val="32"/>
          <w:szCs w:val="32"/>
        </w:rPr>
        <w:t>的</w:t>
      </w:r>
      <w:r w:rsidR="004C5760">
        <w:rPr>
          <w:rFonts w:ascii="仿宋" w:eastAsia="仿宋" w:hAnsi="仿宋" w:hint="eastAsia"/>
          <w:sz w:val="32"/>
          <w:szCs w:val="32"/>
        </w:rPr>
        <w:t>所在法院进行直接督导，</w:t>
      </w:r>
      <w:r w:rsidR="006113F6">
        <w:rPr>
          <w:rFonts w:ascii="仿宋" w:eastAsia="仿宋" w:hAnsi="仿宋" w:hint="eastAsia"/>
          <w:sz w:val="32"/>
          <w:szCs w:val="32"/>
        </w:rPr>
        <w:t>详细</w:t>
      </w:r>
      <w:r w:rsidR="002E7840">
        <w:rPr>
          <w:rFonts w:ascii="仿宋" w:eastAsia="仿宋" w:hAnsi="仿宋" w:hint="eastAsia"/>
          <w:sz w:val="32"/>
          <w:szCs w:val="32"/>
        </w:rPr>
        <w:t>调查</w:t>
      </w:r>
      <w:r w:rsidR="006113F6">
        <w:rPr>
          <w:rFonts w:ascii="仿宋" w:eastAsia="仿宋" w:hAnsi="仿宋" w:hint="eastAsia"/>
          <w:sz w:val="32"/>
          <w:szCs w:val="32"/>
        </w:rPr>
        <w:t>了解因鉴定原因导致的长期未结诉讼案件的现状及</w:t>
      </w:r>
      <w:r w:rsidR="002E7840">
        <w:rPr>
          <w:rFonts w:ascii="仿宋" w:eastAsia="仿宋" w:hAnsi="仿宋" w:hint="eastAsia"/>
          <w:sz w:val="32"/>
          <w:szCs w:val="32"/>
        </w:rPr>
        <w:t>实际</w:t>
      </w:r>
      <w:r w:rsidR="006113F6">
        <w:rPr>
          <w:rFonts w:ascii="仿宋" w:eastAsia="仿宋" w:hAnsi="仿宋" w:hint="eastAsia"/>
          <w:sz w:val="32"/>
          <w:szCs w:val="32"/>
        </w:rPr>
        <w:t>未结原因，同时针对数据统计</w:t>
      </w:r>
      <w:r w:rsidR="002E7840">
        <w:rPr>
          <w:rFonts w:ascii="仿宋" w:eastAsia="仿宋" w:hAnsi="仿宋" w:hint="eastAsia"/>
          <w:sz w:val="32"/>
          <w:szCs w:val="32"/>
        </w:rPr>
        <w:t>分析结果，研究采取针对性解决办法</w:t>
      </w:r>
      <w:r w:rsidR="00E50852">
        <w:rPr>
          <w:rFonts w:ascii="仿宋" w:eastAsia="仿宋" w:hAnsi="仿宋" w:hint="eastAsia"/>
          <w:sz w:val="32"/>
          <w:szCs w:val="32"/>
        </w:rPr>
        <w:t>，以求</w:t>
      </w:r>
      <w:r w:rsidR="006113F6">
        <w:rPr>
          <w:rFonts w:ascii="仿宋" w:eastAsia="仿宋" w:hAnsi="仿宋" w:hint="eastAsia"/>
          <w:sz w:val="32"/>
          <w:szCs w:val="32"/>
        </w:rPr>
        <w:t>切实解决制约司法技术辅助工作质效提升的</w:t>
      </w:r>
      <w:r w:rsidR="00E50852">
        <w:rPr>
          <w:rFonts w:ascii="仿宋" w:eastAsia="仿宋" w:hAnsi="仿宋" w:hint="eastAsia"/>
          <w:sz w:val="32"/>
          <w:szCs w:val="32"/>
        </w:rPr>
        <w:t>相关</w:t>
      </w:r>
      <w:r w:rsidR="006113F6">
        <w:rPr>
          <w:rFonts w:ascii="仿宋" w:eastAsia="仿宋" w:hAnsi="仿宋" w:hint="eastAsia"/>
          <w:sz w:val="32"/>
          <w:szCs w:val="32"/>
        </w:rPr>
        <w:t>问题。通过两次</w:t>
      </w:r>
      <w:r w:rsidR="002F7AD3">
        <w:rPr>
          <w:rFonts w:ascii="仿宋" w:eastAsia="仿宋" w:hAnsi="仿宋" w:hint="eastAsia"/>
          <w:sz w:val="32"/>
          <w:szCs w:val="32"/>
        </w:rPr>
        <w:t>全省大规模的</w:t>
      </w:r>
      <w:r w:rsidR="00E50852">
        <w:rPr>
          <w:rFonts w:ascii="仿宋" w:eastAsia="仿宋" w:hAnsi="仿宋" w:hint="eastAsia"/>
          <w:sz w:val="32"/>
          <w:szCs w:val="32"/>
        </w:rPr>
        <w:t>长期未结诉讼案件</w:t>
      </w:r>
      <w:r w:rsidR="006113F6">
        <w:rPr>
          <w:rFonts w:ascii="仿宋" w:eastAsia="仿宋" w:hAnsi="仿宋" w:hint="eastAsia"/>
          <w:sz w:val="32"/>
          <w:szCs w:val="32"/>
        </w:rPr>
        <w:t>清理</w:t>
      </w:r>
      <w:r w:rsidR="002F7AD3">
        <w:rPr>
          <w:rFonts w:ascii="仿宋" w:eastAsia="仿宋" w:hAnsi="仿宋" w:hint="eastAsia"/>
          <w:sz w:val="32"/>
          <w:szCs w:val="32"/>
        </w:rPr>
        <w:t>工作，吉林</w:t>
      </w:r>
      <w:r w:rsidR="006113F6">
        <w:rPr>
          <w:rFonts w:ascii="仿宋" w:eastAsia="仿宋" w:hAnsi="仿宋" w:hint="eastAsia"/>
          <w:sz w:val="32"/>
          <w:szCs w:val="32"/>
        </w:rPr>
        <w:t>省因鉴定原因导致的长期未结诉讼案件由</w:t>
      </w:r>
      <w:r w:rsidR="00E50852">
        <w:rPr>
          <w:rFonts w:ascii="仿宋" w:eastAsia="仿宋" w:hAnsi="仿宋" w:hint="eastAsia"/>
          <w:sz w:val="32"/>
          <w:szCs w:val="32"/>
        </w:rPr>
        <w:t>2000余</w:t>
      </w:r>
      <w:r w:rsidR="006113F6">
        <w:rPr>
          <w:rFonts w:ascii="仿宋" w:eastAsia="仿宋" w:hAnsi="仿宋" w:hint="eastAsia"/>
          <w:sz w:val="32"/>
          <w:szCs w:val="32"/>
        </w:rPr>
        <w:t>件减少至</w:t>
      </w:r>
      <w:r w:rsidR="00E50852">
        <w:rPr>
          <w:rFonts w:ascii="仿宋" w:eastAsia="仿宋" w:hAnsi="仿宋" w:hint="eastAsia"/>
          <w:sz w:val="32"/>
          <w:szCs w:val="32"/>
        </w:rPr>
        <w:t>546</w:t>
      </w:r>
      <w:r w:rsidR="006113F6">
        <w:rPr>
          <w:rFonts w:ascii="仿宋" w:eastAsia="仿宋" w:hAnsi="仿宋" w:hint="eastAsia"/>
          <w:sz w:val="32"/>
          <w:szCs w:val="32"/>
        </w:rPr>
        <w:t>件，</w:t>
      </w:r>
      <w:r w:rsidR="006113F6">
        <w:rPr>
          <w:rFonts w:ascii="仿宋" w:eastAsia="仿宋" w:hAnsi="仿宋" w:hint="eastAsia"/>
          <w:sz w:val="32"/>
          <w:szCs w:val="32"/>
        </w:rPr>
        <w:lastRenderedPageBreak/>
        <w:t>并通过总结发现制约</w:t>
      </w:r>
      <w:r w:rsidR="00E50852">
        <w:rPr>
          <w:rFonts w:ascii="仿宋" w:eastAsia="仿宋" w:hAnsi="仿宋" w:hint="eastAsia"/>
          <w:sz w:val="32"/>
          <w:szCs w:val="32"/>
        </w:rPr>
        <w:t>全省</w:t>
      </w:r>
      <w:r w:rsidR="006113F6">
        <w:rPr>
          <w:rFonts w:ascii="仿宋" w:eastAsia="仿宋" w:hAnsi="仿宋" w:hint="eastAsia"/>
          <w:sz w:val="32"/>
          <w:szCs w:val="32"/>
        </w:rPr>
        <w:t>司法技术辅助工作质效提升的</w:t>
      </w:r>
      <w:r w:rsidR="00813086">
        <w:rPr>
          <w:rFonts w:ascii="仿宋" w:eastAsia="仿宋" w:hAnsi="仿宋" w:hint="eastAsia"/>
          <w:sz w:val="32"/>
          <w:szCs w:val="32"/>
        </w:rPr>
        <w:t>两</w:t>
      </w:r>
      <w:r w:rsidR="006113F6">
        <w:rPr>
          <w:rFonts w:ascii="仿宋" w:eastAsia="仿宋" w:hAnsi="仿宋" w:hint="eastAsia"/>
          <w:sz w:val="32"/>
          <w:szCs w:val="32"/>
        </w:rPr>
        <w:t>项关键性原因，即：</w:t>
      </w:r>
      <w:r w:rsidR="00813086">
        <w:rPr>
          <w:rFonts w:ascii="仿宋" w:eastAsia="仿宋" w:hAnsi="仿宋" w:hint="eastAsia"/>
          <w:sz w:val="32"/>
          <w:szCs w:val="32"/>
        </w:rPr>
        <w:t>1、</w:t>
      </w:r>
      <w:r w:rsidR="006113F6">
        <w:rPr>
          <w:rFonts w:ascii="仿宋" w:eastAsia="仿宋" w:hAnsi="仿宋" w:hint="eastAsia"/>
          <w:sz w:val="32"/>
          <w:szCs w:val="32"/>
        </w:rPr>
        <w:t>审判、执行部门与司法技术部门</w:t>
      </w:r>
      <w:r w:rsidR="00E50852">
        <w:rPr>
          <w:rFonts w:ascii="仿宋" w:eastAsia="仿宋" w:hAnsi="仿宋" w:hint="eastAsia"/>
          <w:sz w:val="32"/>
          <w:szCs w:val="32"/>
        </w:rPr>
        <w:t>个别</w:t>
      </w:r>
      <w:r w:rsidR="006113F6">
        <w:rPr>
          <w:rFonts w:ascii="仿宋" w:eastAsia="仿宋" w:hAnsi="仿宋" w:hint="eastAsia"/>
          <w:sz w:val="32"/>
          <w:szCs w:val="32"/>
        </w:rPr>
        <w:t>环节职责分</w:t>
      </w:r>
      <w:r w:rsidR="00BD64EB">
        <w:rPr>
          <w:rFonts w:ascii="仿宋" w:eastAsia="仿宋" w:hAnsi="仿宋" w:hint="eastAsia"/>
          <w:sz w:val="32"/>
          <w:szCs w:val="32"/>
        </w:rPr>
        <w:t>工不明确，</w:t>
      </w:r>
      <w:r w:rsidR="00813086">
        <w:rPr>
          <w:rFonts w:ascii="仿宋" w:eastAsia="仿宋" w:hAnsi="仿宋" w:hint="eastAsia"/>
          <w:sz w:val="32"/>
          <w:szCs w:val="32"/>
        </w:rPr>
        <w:t>导致委托时间延长，</w:t>
      </w:r>
      <w:r w:rsidR="00BD64EB">
        <w:rPr>
          <w:rFonts w:ascii="仿宋" w:eastAsia="仿宋" w:hAnsi="仿宋" w:hint="eastAsia"/>
          <w:sz w:val="32"/>
          <w:szCs w:val="32"/>
        </w:rPr>
        <w:t>如：督促当事人缴费、组织当事人对鉴定意见初稿争议进行质证</w:t>
      </w:r>
      <w:r w:rsidR="00E50852">
        <w:rPr>
          <w:rFonts w:ascii="仿宋" w:eastAsia="仿宋" w:hAnsi="仿宋" w:hint="eastAsia"/>
          <w:sz w:val="32"/>
          <w:szCs w:val="32"/>
        </w:rPr>
        <w:t>的职责分工</w:t>
      </w:r>
      <w:r w:rsidR="00372799">
        <w:rPr>
          <w:rFonts w:ascii="仿宋" w:eastAsia="仿宋" w:hAnsi="仿宋" w:hint="eastAsia"/>
          <w:sz w:val="32"/>
          <w:szCs w:val="32"/>
        </w:rPr>
        <w:t>不明</w:t>
      </w:r>
      <w:r w:rsidR="00BD64EB">
        <w:rPr>
          <w:rFonts w:ascii="仿宋" w:eastAsia="仿宋" w:hAnsi="仿宋" w:hint="eastAsia"/>
          <w:sz w:val="32"/>
          <w:szCs w:val="32"/>
        </w:rPr>
        <w:t>等；</w:t>
      </w:r>
      <w:r w:rsidR="00813086">
        <w:rPr>
          <w:rFonts w:ascii="仿宋" w:eastAsia="仿宋" w:hAnsi="仿宋" w:hint="eastAsia"/>
          <w:sz w:val="32"/>
          <w:szCs w:val="32"/>
        </w:rPr>
        <w:t>2、鉴定立案审查环节没有细化规范，导致不符合收案条件的案件</w:t>
      </w:r>
      <w:r w:rsidR="00E50852">
        <w:rPr>
          <w:rFonts w:ascii="仿宋" w:eastAsia="仿宋" w:hAnsi="仿宋" w:hint="eastAsia"/>
          <w:sz w:val="32"/>
          <w:szCs w:val="32"/>
        </w:rPr>
        <w:t>大量</w:t>
      </w:r>
      <w:r w:rsidR="00813086">
        <w:rPr>
          <w:rFonts w:ascii="仿宋" w:eastAsia="仿宋" w:hAnsi="仿宋" w:hint="eastAsia"/>
          <w:sz w:val="32"/>
          <w:szCs w:val="32"/>
        </w:rPr>
        <w:t>进入委托环节或</w:t>
      </w:r>
      <w:r w:rsidR="00E50852">
        <w:rPr>
          <w:rFonts w:ascii="仿宋" w:eastAsia="仿宋" w:hAnsi="仿宋" w:hint="eastAsia"/>
          <w:sz w:val="32"/>
          <w:szCs w:val="32"/>
        </w:rPr>
        <w:t>在</w:t>
      </w:r>
      <w:r w:rsidR="00813086">
        <w:rPr>
          <w:rFonts w:ascii="仿宋" w:eastAsia="仿宋" w:hAnsi="仿宋" w:hint="eastAsia"/>
          <w:sz w:val="32"/>
          <w:szCs w:val="32"/>
        </w:rPr>
        <w:t>补充材料</w:t>
      </w:r>
      <w:r w:rsidR="00E50852">
        <w:rPr>
          <w:rFonts w:ascii="仿宋" w:eastAsia="仿宋" w:hAnsi="仿宋" w:hint="eastAsia"/>
          <w:sz w:val="32"/>
          <w:szCs w:val="32"/>
        </w:rPr>
        <w:t>环节</w:t>
      </w:r>
      <w:r w:rsidR="00813086">
        <w:rPr>
          <w:rFonts w:ascii="仿宋" w:eastAsia="仿宋" w:hAnsi="仿宋" w:hint="eastAsia"/>
          <w:sz w:val="32"/>
          <w:szCs w:val="32"/>
        </w:rPr>
        <w:t>反复</w:t>
      </w:r>
      <w:r w:rsidR="00372799">
        <w:rPr>
          <w:rFonts w:ascii="仿宋" w:eastAsia="仿宋" w:hAnsi="仿宋" w:hint="eastAsia"/>
          <w:sz w:val="32"/>
          <w:szCs w:val="32"/>
        </w:rPr>
        <w:t>等</w:t>
      </w:r>
      <w:r w:rsidR="00813086">
        <w:rPr>
          <w:rFonts w:ascii="仿宋" w:eastAsia="仿宋" w:hAnsi="仿宋" w:hint="eastAsia"/>
          <w:sz w:val="32"/>
          <w:szCs w:val="32"/>
        </w:rPr>
        <w:t>。</w:t>
      </w:r>
    </w:p>
    <w:p w:rsidR="00E50852" w:rsidRPr="000B74A3" w:rsidRDefault="002108ED" w:rsidP="000B74A3">
      <w:pPr>
        <w:ind w:firstLineChars="200" w:firstLine="643"/>
        <w:jc w:val="left"/>
        <w:rPr>
          <w:rFonts w:ascii="仿宋" w:eastAsia="仿宋" w:hAnsi="仿宋"/>
          <w:sz w:val="32"/>
          <w:szCs w:val="32"/>
        </w:rPr>
      </w:pPr>
      <w:r>
        <w:rPr>
          <w:rFonts w:ascii="仿宋" w:eastAsia="仿宋" w:hAnsi="仿宋" w:hint="eastAsia"/>
          <w:b/>
          <w:sz w:val="32"/>
          <w:szCs w:val="32"/>
        </w:rPr>
        <w:t>（</w:t>
      </w:r>
      <w:r w:rsidR="00E2071D">
        <w:rPr>
          <w:rFonts w:ascii="仿宋" w:eastAsia="仿宋" w:hAnsi="仿宋" w:hint="eastAsia"/>
          <w:b/>
          <w:sz w:val="32"/>
          <w:szCs w:val="32"/>
        </w:rPr>
        <w:t>六</w:t>
      </w:r>
      <w:r>
        <w:rPr>
          <w:rFonts w:ascii="仿宋" w:eastAsia="仿宋" w:hAnsi="仿宋" w:hint="eastAsia"/>
          <w:b/>
          <w:sz w:val="32"/>
          <w:szCs w:val="32"/>
        </w:rPr>
        <w:t>）</w:t>
      </w:r>
      <w:r w:rsidR="00E2071D">
        <w:rPr>
          <w:rFonts w:ascii="仿宋" w:eastAsia="仿宋" w:hAnsi="仿宋" w:hint="eastAsia"/>
          <w:b/>
          <w:sz w:val="32"/>
          <w:szCs w:val="32"/>
        </w:rPr>
        <w:t>专业培训与调研座谈相结合，</w:t>
      </w:r>
      <w:r w:rsidR="00813086">
        <w:rPr>
          <w:rFonts w:ascii="仿宋" w:eastAsia="仿宋" w:hAnsi="仿宋" w:hint="eastAsia"/>
          <w:b/>
          <w:sz w:val="32"/>
          <w:szCs w:val="32"/>
        </w:rPr>
        <w:t>切实</w:t>
      </w:r>
      <w:r w:rsidR="00E2071D">
        <w:rPr>
          <w:rFonts w:ascii="仿宋" w:eastAsia="仿宋" w:hAnsi="仿宋" w:hint="eastAsia"/>
          <w:b/>
          <w:sz w:val="32"/>
          <w:szCs w:val="32"/>
        </w:rPr>
        <w:t>提高全省司法技术辅助工作人员业务素质。</w:t>
      </w:r>
      <w:r w:rsidR="00813086" w:rsidRPr="00813086">
        <w:rPr>
          <w:rFonts w:ascii="仿宋" w:eastAsia="仿宋" w:hAnsi="仿宋" w:hint="eastAsia"/>
          <w:sz w:val="32"/>
          <w:szCs w:val="32"/>
        </w:rPr>
        <w:t>由于司法技术辅助工作</w:t>
      </w:r>
      <w:r w:rsidR="00813086">
        <w:rPr>
          <w:rFonts w:ascii="仿宋" w:eastAsia="仿宋" w:hAnsi="仿宋" w:hint="eastAsia"/>
          <w:sz w:val="32"/>
          <w:szCs w:val="32"/>
        </w:rPr>
        <w:t>涵盖专业类别较多，行业标准纷繁复杂，因此提升司法技术辅助工作人员业务素质至关重要。吉林高院</w:t>
      </w:r>
      <w:r w:rsidR="00372799">
        <w:rPr>
          <w:rFonts w:ascii="仿宋" w:eastAsia="仿宋" w:hAnsi="仿宋" w:hint="eastAsia"/>
          <w:sz w:val="32"/>
          <w:szCs w:val="32"/>
        </w:rPr>
        <w:t>一年来连续</w:t>
      </w:r>
      <w:r w:rsidR="00813086">
        <w:rPr>
          <w:rFonts w:ascii="仿宋" w:eastAsia="仿宋" w:hAnsi="仿宋" w:hint="eastAsia"/>
          <w:sz w:val="32"/>
          <w:szCs w:val="32"/>
        </w:rPr>
        <w:t>两次举办全省</w:t>
      </w:r>
      <w:r w:rsidR="001F68E8">
        <w:rPr>
          <w:rFonts w:ascii="仿宋" w:eastAsia="仿宋" w:hAnsi="仿宋" w:hint="eastAsia"/>
          <w:sz w:val="32"/>
          <w:szCs w:val="32"/>
        </w:rPr>
        <w:t>法院</w:t>
      </w:r>
      <w:r w:rsidR="00813086">
        <w:rPr>
          <w:rFonts w:ascii="仿宋" w:eastAsia="仿宋" w:hAnsi="仿宋" w:hint="eastAsia"/>
          <w:sz w:val="32"/>
          <w:szCs w:val="32"/>
        </w:rPr>
        <w:t>司法技术辅助工作</w:t>
      </w:r>
      <w:r w:rsidR="00372799">
        <w:rPr>
          <w:rFonts w:ascii="仿宋" w:eastAsia="仿宋" w:hAnsi="仿宋" w:hint="eastAsia"/>
          <w:sz w:val="32"/>
          <w:szCs w:val="32"/>
        </w:rPr>
        <w:t>业务</w:t>
      </w:r>
      <w:r w:rsidR="00813086">
        <w:rPr>
          <w:rFonts w:ascii="仿宋" w:eastAsia="仿宋" w:hAnsi="仿宋" w:hint="eastAsia"/>
          <w:sz w:val="32"/>
          <w:szCs w:val="32"/>
        </w:rPr>
        <w:t>培训班，</w:t>
      </w:r>
      <w:r w:rsidR="001F68E8">
        <w:rPr>
          <w:rFonts w:ascii="仿宋" w:eastAsia="仿宋" w:hAnsi="仿宋" w:hint="eastAsia"/>
          <w:sz w:val="32"/>
          <w:szCs w:val="32"/>
        </w:rPr>
        <w:t>培训内容既包括宏观的规范性文件解读，又包括细化的各</w:t>
      </w:r>
      <w:r w:rsidR="00E50852">
        <w:rPr>
          <w:rFonts w:ascii="仿宋" w:eastAsia="仿宋" w:hAnsi="仿宋" w:hint="eastAsia"/>
          <w:sz w:val="32"/>
          <w:szCs w:val="32"/>
        </w:rPr>
        <w:t>鉴定</w:t>
      </w:r>
      <w:r w:rsidR="001F68E8">
        <w:rPr>
          <w:rFonts w:ascii="仿宋" w:eastAsia="仿宋" w:hAnsi="仿宋" w:hint="eastAsia"/>
          <w:sz w:val="32"/>
          <w:szCs w:val="32"/>
        </w:rPr>
        <w:t>行业标准学习，同时多次在全省中基层法院召开司法技术辅助工作调研座谈会，切实有效</w:t>
      </w:r>
      <w:r w:rsidR="00372799">
        <w:rPr>
          <w:rFonts w:ascii="仿宋" w:eastAsia="仿宋" w:hAnsi="仿宋" w:hint="eastAsia"/>
          <w:sz w:val="32"/>
          <w:szCs w:val="32"/>
        </w:rPr>
        <w:t>地</w:t>
      </w:r>
      <w:r w:rsidR="001F68E8">
        <w:rPr>
          <w:rFonts w:ascii="仿宋" w:eastAsia="仿宋" w:hAnsi="仿宋" w:hint="eastAsia"/>
          <w:sz w:val="32"/>
          <w:szCs w:val="32"/>
        </w:rPr>
        <w:t>提升了司法技术辅助工作人员的业务素质，</w:t>
      </w:r>
      <w:r w:rsidR="00372799">
        <w:rPr>
          <w:rFonts w:ascii="仿宋" w:eastAsia="仿宋" w:hAnsi="仿宋" w:hint="eastAsia"/>
          <w:sz w:val="32"/>
          <w:szCs w:val="32"/>
        </w:rPr>
        <w:t>解决</w:t>
      </w:r>
      <w:r w:rsidR="001F68E8">
        <w:rPr>
          <w:rFonts w:ascii="仿宋" w:eastAsia="仿宋" w:hAnsi="仿宋" w:hint="eastAsia"/>
          <w:sz w:val="32"/>
          <w:szCs w:val="32"/>
        </w:rPr>
        <w:t>了</w:t>
      </w:r>
      <w:r w:rsidR="00372799">
        <w:rPr>
          <w:rFonts w:ascii="仿宋" w:eastAsia="仿宋" w:hAnsi="仿宋" w:hint="eastAsia"/>
          <w:sz w:val="32"/>
          <w:szCs w:val="32"/>
        </w:rPr>
        <w:t>大量</w:t>
      </w:r>
      <w:r w:rsidR="00E50852">
        <w:rPr>
          <w:rFonts w:ascii="仿宋" w:eastAsia="仿宋" w:hAnsi="仿宋" w:hint="eastAsia"/>
          <w:sz w:val="32"/>
          <w:szCs w:val="32"/>
        </w:rPr>
        <w:t>司法技术辅助</w:t>
      </w:r>
      <w:r w:rsidR="001F68E8">
        <w:rPr>
          <w:rFonts w:ascii="仿宋" w:eastAsia="仿宋" w:hAnsi="仿宋" w:hint="eastAsia"/>
          <w:sz w:val="32"/>
          <w:szCs w:val="32"/>
        </w:rPr>
        <w:t>实际工作中</w:t>
      </w:r>
      <w:r w:rsidR="00372799">
        <w:rPr>
          <w:rFonts w:ascii="仿宋" w:eastAsia="仿宋" w:hAnsi="仿宋" w:hint="eastAsia"/>
          <w:sz w:val="32"/>
          <w:szCs w:val="32"/>
        </w:rPr>
        <w:t>存在的</w:t>
      </w:r>
      <w:r w:rsidR="001F68E8">
        <w:rPr>
          <w:rFonts w:ascii="仿宋" w:eastAsia="仿宋" w:hAnsi="仿宋" w:hint="eastAsia"/>
          <w:sz w:val="32"/>
          <w:szCs w:val="32"/>
        </w:rPr>
        <w:t>疑难问题。</w:t>
      </w:r>
      <w:r w:rsidR="00372799">
        <w:rPr>
          <w:rFonts w:ascii="仿宋" w:eastAsia="仿宋" w:hAnsi="仿宋" w:hint="eastAsia"/>
          <w:sz w:val="32"/>
          <w:szCs w:val="32"/>
        </w:rPr>
        <w:t>同时，为方便全省司法技术人员日常工作经验交流，吉林高院统一建立</w:t>
      </w:r>
      <w:r w:rsidR="000B74A3">
        <w:rPr>
          <w:rFonts w:ascii="仿宋" w:eastAsia="仿宋" w:hAnsi="仿宋" w:hint="eastAsia"/>
          <w:sz w:val="32"/>
          <w:szCs w:val="32"/>
        </w:rPr>
        <w:t>了</w:t>
      </w:r>
      <w:r w:rsidR="00372799">
        <w:rPr>
          <w:rFonts w:ascii="仿宋" w:eastAsia="仿宋" w:hAnsi="仿宋" w:hint="eastAsia"/>
          <w:sz w:val="32"/>
          <w:szCs w:val="32"/>
        </w:rPr>
        <w:t>包括微信、网易等</w:t>
      </w:r>
      <w:r w:rsidR="000B74A3">
        <w:rPr>
          <w:rFonts w:ascii="仿宋" w:eastAsia="仿宋" w:hAnsi="仿宋" w:hint="eastAsia"/>
          <w:sz w:val="32"/>
          <w:szCs w:val="32"/>
        </w:rPr>
        <w:t>在内的</w:t>
      </w:r>
      <w:r w:rsidR="00372799">
        <w:rPr>
          <w:rFonts w:ascii="仿宋" w:eastAsia="仿宋" w:hAnsi="仿宋" w:hint="eastAsia"/>
          <w:sz w:val="32"/>
          <w:szCs w:val="32"/>
        </w:rPr>
        <w:t>联络信息群和办公邮箱，</w:t>
      </w:r>
      <w:r w:rsidR="000B74A3">
        <w:rPr>
          <w:rFonts w:ascii="仿宋" w:eastAsia="仿宋" w:hAnsi="仿宋" w:hint="eastAsia"/>
          <w:sz w:val="32"/>
          <w:szCs w:val="32"/>
        </w:rPr>
        <w:t>为各地法院相互探讨解决实际工作中遇到的疑难问题提供了平台，促进各地法院优势互补，相互学习。</w:t>
      </w:r>
    </w:p>
    <w:p w:rsidR="00E50852" w:rsidRDefault="00E50852" w:rsidP="00E50852">
      <w:pPr>
        <w:jc w:val="right"/>
        <w:rPr>
          <w:rFonts w:ascii="仿宋" w:eastAsia="仿宋" w:hAnsi="仿宋"/>
          <w:sz w:val="32"/>
          <w:szCs w:val="32"/>
        </w:rPr>
      </w:pPr>
      <w:r>
        <w:rPr>
          <w:rFonts w:ascii="仿宋" w:eastAsia="仿宋" w:hAnsi="仿宋" w:hint="eastAsia"/>
          <w:sz w:val="32"/>
          <w:szCs w:val="32"/>
        </w:rPr>
        <w:t>吉林省高级人民法院</w:t>
      </w:r>
    </w:p>
    <w:p w:rsidR="00724F32" w:rsidRPr="001F68E8" w:rsidRDefault="00724F32" w:rsidP="00724F32">
      <w:pPr>
        <w:ind w:right="160"/>
        <w:jc w:val="right"/>
        <w:rPr>
          <w:rFonts w:ascii="仿宋" w:eastAsia="仿宋" w:hAnsi="仿宋"/>
          <w:sz w:val="32"/>
          <w:szCs w:val="32"/>
        </w:rPr>
      </w:pPr>
      <w:r>
        <w:rPr>
          <w:rFonts w:ascii="仿宋" w:eastAsia="仿宋" w:hAnsi="仿宋" w:hint="eastAsia"/>
          <w:sz w:val="32"/>
          <w:szCs w:val="32"/>
        </w:rPr>
        <w:t>2017年8月18日</w:t>
      </w:r>
    </w:p>
    <w:sectPr w:rsidR="00724F32" w:rsidRPr="001F6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21"/>
    <w:rsid w:val="0001337E"/>
    <w:rsid w:val="00014D46"/>
    <w:rsid w:val="00066B6D"/>
    <w:rsid w:val="00084ED3"/>
    <w:rsid w:val="000B74A3"/>
    <w:rsid w:val="000C77CA"/>
    <w:rsid w:val="0013240C"/>
    <w:rsid w:val="00145F3D"/>
    <w:rsid w:val="00177064"/>
    <w:rsid w:val="00177A93"/>
    <w:rsid w:val="001F68E8"/>
    <w:rsid w:val="002108ED"/>
    <w:rsid w:val="002227C3"/>
    <w:rsid w:val="00244F7C"/>
    <w:rsid w:val="002E7840"/>
    <w:rsid w:val="002F7AD3"/>
    <w:rsid w:val="00300149"/>
    <w:rsid w:val="00372799"/>
    <w:rsid w:val="004165F5"/>
    <w:rsid w:val="004C5760"/>
    <w:rsid w:val="004F4ED2"/>
    <w:rsid w:val="00565446"/>
    <w:rsid w:val="00575047"/>
    <w:rsid w:val="005914A1"/>
    <w:rsid w:val="005A6EF5"/>
    <w:rsid w:val="005C4635"/>
    <w:rsid w:val="005D2157"/>
    <w:rsid w:val="005F5CB1"/>
    <w:rsid w:val="0060581D"/>
    <w:rsid w:val="006113F6"/>
    <w:rsid w:val="00626D62"/>
    <w:rsid w:val="006430E5"/>
    <w:rsid w:val="00650C23"/>
    <w:rsid w:val="006554B7"/>
    <w:rsid w:val="006A7420"/>
    <w:rsid w:val="00724A81"/>
    <w:rsid w:val="00724F32"/>
    <w:rsid w:val="0073168C"/>
    <w:rsid w:val="0073380A"/>
    <w:rsid w:val="00747743"/>
    <w:rsid w:val="0075556C"/>
    <w:rsid w:val="007B6B2D"/>
    <w:rsid w:val="00813086"/>
    <w:rsid w:val="00835DD9"/>
    <w:rsid w:val="00853159"/>
    <w:rsid w:val="008E2B00"/>
    <w:rsid w:val="00904788"/>
    <w:rsid w:val="009245EA"/>
    <w:rsid w:val="00936E50"/>
    <w:rsid w:val="009A02B6"/>
    <w:rsid w:val="009A0FA8"/>
    <w:rsid w:val="00A11853"/>
    <w:rsid w:val="00A47E22"/>
    <w:rsid w:val="00AB342B"/>
    <w:rsid w:val="00B124E4"/>
    <w:rsid w:val="00B23940"/>
    <w:rsid w:val="00B610A7"/>
    <w:rsid w:val="00B758BE"/>
    <w:rsid w:val="00B77A80"/>
    <w:rsid w:val="00BD64EB"/>
    <w:rsid w:val="00BE532B"/>
    <w:rsid w:val="00BF6D3C"/>
    <w:rsid w:val="00C00495"/>
    <w:rsid w:val="00C27B6A"/>
    <w:rsid w:val="00C35785"/>
    <w:rsid w:val="00C66C21"/>
    <w:rsid w:val="00D10EAE"/>
    <w:rsid w:val="00D31E4D"/>
    <w:rsid w:val="00D919B3"/>
    <w:rsid w:val="00DC1F3E"/>
    <w:rsid w:val="00E12C9B"/>
    <w:rsid w:val="00E2071D"/>
    <w:rsid w:val="00E50852"/>
    <w:rsid w:val="00E768BB"/>
    <w:rsid w:val="00E843C8"/>
    <w:rsid w:val="00E8746F"/>
    <w:rsid w:val="00E93A98"/>
    <w:rsid w:val="00E94376"/>
    <w:rsid w:val="00ED2665"/>
    <w:rsid w:val="00ED4763"/>
    <w:rsid w:val="00F235E4"/>
    <w:rsid w:val="00F32260"/>
    <w:rsid w:val="00F4155D"/>
    <w:rsid w:val="00F5539F"/>
    <w:rsid w:val="00FA7E10"/>
    <w:rsid w:val="00FB6FC5"/>
    <w:rsid w:val="00FF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1D09-BA57-4833-94BA-932DB281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王淑媛</cp:lastModifiedBy>
  <cp:revision>4</cp:revision>
  <dcterms:created xsi:type="dcterms:W3CDTF">2018-08-31T08:59:00Z</dcterms:created>
  <dcterms:modified xsi:type="dcterms:W3CDTF">2018-10-19T02:58:00Z</dcterms:modified>
</cp:coreProperties>
</file>